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90D8" w14:textId="77777777" w:rsidR="00E91707" w:rsidRDefault="00E91707">
      <w:pPr>
        <w:pStyle w:val="Corpodetexto"/>
        <w:spacing w:before="4"/>
        <w:rPr>
          <w:rFonts w:ascii="Times New Roman"/>
          <w:sz w:val="17"/>
        </w:rPr>
      </w:pPr>
    </w:p>
    <w:p w14:paraId="3A9A8BAE" w14:textId="77777777" w:rsidR="00E91707" w:rsidRDefault="0084482E">
      <w:pPr>
        <w:pStyle w:val="Ttulo1"/>
        <w:ind w:right="3834"/>
        <w:jc w:val="center"/>
      </w:pPr>
      <w:r>
        <w:t>ANEXO II – FORMULÁRIO DE AVALIAÇÃO/BAREMA – MESTRADO</w:t>
      </w:r>
    </w:p>
    <w:p w14:paraId="55ED6A8D" w14:textId="40D445DB" w:rsidR="00E91707" w:rsidRDefault="0084482E">
      <w:pPr>
        <w:tabs>
          <w:tab w:val="left" w:pos="7900"/>
          <w:tab w:val="left" w:pos="13281"/>
        </w:tabs>
        <w:spacing w:before="188"/>
        <w:ind w:left="184"/>
      </w:pPr>
      <w:r>
        <w:t>Candidato(a):</w:t>
      </w:r>
      <w:r>
        <w:rPr>
          <w:u w:val="single"/>
        </w:rPr>
        <w:tab/>
      </w:r>
      <w:r>
        <w:t>Rubrica: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D82FC" w14:textId="77777777" w:rsidR="00E91707" w:rsidRDefault="00E91707">
      <w:pPr>
        <w:spacing w:before="9"/>
        <w:rPr>
          <w:sz w:val="23"/>
        </w:rPr>
      </w:pPr>
    </w:p>
    <w:p w14:paraId="5736B644" w14:textId="0A540D2D" w:rsidR="00E91707" w:rsidRDefault="0084482E">
      <w:pPr>
        <w:spacing w:before="56" w:after="42"/>
        <w:ind w:left="3806" w:right="3834"/>
        <w:jc w:val="center"/>
        <w:rPr>
          <w:b/>
        </w:rPr>
      </w:pPr>
      <w:r>
        <w:rPr>
          <w:b/>
        </w:rPr>
        <w:t>A - APURAÇÃO DO MÉRITO CIENTÍFICO PARA BOLSA DE MESTRADO</w:t>
      </w:r>
    </w:p>
    <w:p w14:paraId="558A3949" w14:textId="77777777" w:rsidR="00611502" w:rsidRDefault="00611502">
      <w:pPr>
        <w:spacing w:before="56" w:after="42"/>
        <w:ind w:left="3806" w:right="3834"/>
        <w:jc w:val="center"/>
        <w:rPr>
          <w:b/>
        </w:rPr>
      </w:pPr>
    </w:p>
    <w:tbl>
      <w:tblPr>
        <w:tblStyle w:val="TableNormal1"/>
        <w:tblW w:w="1319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827"/>
        <w:gridCol w:w="3261"/>
        <w:gridCol w:w="1275"/>
        <w:gridCol w:w="2410"/>
        <w:gridCol w:w="2410"/>
      </w:tblGrid>
      <w:tr w:rsidR="00822A49" w14:paraId="5B49FF0B" w14:textId="77777777" w:rsidTr="00DF56D4">
        <w:trPr>
          <w:trHeight w:val="888"/>
        </w:trPr>
        <w:tc>
          <w:tcPr>
            <w:tcW w:w="3838" w:type="dxa"/>
            <w:gridSpan w:val="2"/>
          </w:tcPr>
          <w:p w14:paraId="68FB3BCC" w14:textId="77777777" w:rsidR="00822A49" w:rsidRDefault="00822A4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931ECEF" w14:textId="77777777" w:rsidR="00822A49" w:rsidRDefault="00822A49" w:rsidP="00822A49">
            <w:pPr>
              <w:pStyle w:val="TableParagraph"/>
              <w:ind w:left="1002" w:right="988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261" w:type="dxa"/>
            <w:tcBorders>
              <w:top w:val="single" w:sz="2" w:space="0" w:color="808080"/>
              <w:right w:val="single" w:sz="2" w:space="0" w:color="808080"/>
            </w:tcBorders>
          </w:tcPr>
          <w:p w14:paraId="11973A6C" w14:textId="77777777" w:rsidR="00822A49" w:rsidRDefault="00822A49" w:rsidP="00561714">
            <w:pPr>
              <w:pStyle w:val="TableParagraph"/>
              <w:spacing w:before="1" w:line="273" w:lineRule="auto"/>
              <w:ind w:left="994" w:right="370" w:hanging="447"/>
              <w:rPr>
                <w:b/>
              </w:rPr>
            </w:pPr>
          </w:p>
          <w:p w14:paraId="5B5B4EE9" w14:textId="6A211107" w:rsidR="00822A49" w:rsidRDefault="00822A49" w:rsidP="00822A49">
            <w:pPr>
              <w:pStyle w:val="TableParagraph"/>
              <w:spacing w:before="1" w:line="273" w:lineRule="auto"/>
              <w:ind w:left="994" w:right="370" w:hanging="447"/>
              <w:jc w:val="center"/>
              <w:rPr>
                <w:b/>
              </w:rPr>
            </w:pPr>
            <w:r>
              <w:rPr>
                <w:b/>
              </w:rPr>
              <w:t>DISTRIBUIÇÃO DE PONTOS</w:t>
            </w:r>
          </w:p>
        </w:tc>
        <w:tc>
          <w:tcPr>
            <w:tcW w:w="1275" w:type="dxa"/>
            <w:tcBorders>
              <w:top w:val="single" w:sz="2" w:space="0" w:color="808080"/>
              <w:right w:val="single" w:sz="2" w:space="0" w:color="808080"/>
            </w:tcBorders>
          </w:tcPr>
          <w:p w14:paraId="7BBB4551" w14:textId="77777777" w:rsidR="00822A49" w:rsidRDefault="00822A49">
            <w:pPr>
              <w:pStyle w:val="TableParagraph"/>
              <w:spacing w:before="1" w:line="273" w:lineRule="auto"/>
              <w:ind w:left="199" w:right="176"/>
              <w:jc w:val="center"/>
              <w:rPr>
                <w:b/>
              </w:rPr>
            </w:pPr>
          </w:p>
          <w:p w14:paraId="31A3C457" w14:textId="3C4D4776" w:rsidR="00822A49" w:rsidRDefault="00822A49">
            <w:pPr>
              <w:pStyle w:val="TableParagraph"/>
              <w:spacing w:before="1" w:line="273" w:lineRule="auto"/>
              <w:ind w:left="199" w:right="176"/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right w:val="single" w:sz="4" w:space="0" w:color="808080"/>
            </w:tcBorders>
          </w:tcPr>
          <w:p w14:paraId="58EF226D" w14:textId="0F9065F3" w:rsidR="00822A49" w:rsidRDefault="00822A49">
            <w:pPr>
              <w:pStyle w:val="TableParagraph"/>
              <w:spacing w:before="1" w:line="273" w:lineRule="auto"/>
              <w:ind w:left="199" w:right="176"/>
              <w:jc w:val="center"/>
              <w:rPr>
                <w:b/>
              </w:rPr>
            </w:pPr>
            <w:r>
              <w:rPr>
                <w:b/>
              </w:rPr>
              <w:t>PONTUAÇÃO INDICADA PELO CANDIDATO</w:t>
            </w:r>
          </w:p>
          <w:p w14:paraId="69088B02" w14:textId="4786C2A3" w:rsidR="00822A49" w:rsidRDefault="00822A49">
            <w:pPr>
              <w:pStyle w:val="TableParagraph"/>
              <w:spacing w:before="7" w:line="247" w:lineRule="exact"/>
              <w:ind w:left="198" w:right="176"/>
              <w:jc w:val="center"/>
              <w:rPr>
                <w:b/>
              </w:rPr>
            </w:pPr>
            <w:r>
              <w:rPr>
                <w:b/>
              </w:rPr>
              <w:t>(Item 2</w:t>
            </w:r>
            <w:r w:rsidR="00611502">
              <w:rPr>
                <w:b/>
              </w:rPr>
              <w:t>, alínea “</w:t>
            </w:r>
            <w:r>
              <w:rPr>
                <w:b/>
              </w:rPr>
              <w:t>b</w:t>
            </w:r>
            <w:r w:rsidR="00611502">
              <w:rPr>
                <w:b/>
              </w:rPr>
              <w:t>”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4" w:space="0" w:color="808080"/>
              <w:right w:val="single" w:sz="2" w:space="0" w:color="808080"/>
            </w:tcBorders>
          </w:tcPr>
          <w:p w14:paraId="07C9BCA6" w14:textId="77777777" w:rsidR="00822A49" w:rsidRDefault="00822A49">
            <w:pPr>
              <w:pStyle w:val="TableParagraph"/>
              <w:spacing w:before="1" w:line="273" w:lineRule="auto"/>
              <w:ind w:left="137" w:right="122"/>
              <w:jc w:val="center"/>
              <w:rPr>
                <w:b/>
              </w:rPr>
            </w:pPr>
            <w:r>
              <w:rPr>
                <w:b/>
              </w:rPr>
              <w:t>PONTUAÇÃO ATRIBUÍDA PELA BANCA</w:t>
            </w:r>
          </w:p>
          <w:p w14:paraId="6156D583" w14:textId="3B019F5F" w:rsidR="00822A49" w:rsidRDefault="00611502">
            <w:pPr>
              <w:pStyle w:val="TableParagraph"/>
              <w:spacing w:before="7" w:line="247" w:lineRule="exact"/>
              <w:ind w:left="137" w:right="121"/>
              <w:jc w:val="center"/>
              <w:rPr>
                <w:b/>
              </w:rPr>
            </w:pPr>
            <w:r>
              <w:rPr>
                <w:b/>
              </w:rPr>
              <w:t>(Item 4 do Edital)</w:t>
            </w:r>
          </w:p>
        </w:tc>
      </w:tr>
      <w:tr w:rsidR="00CE7488" w14:paraId="29B4EEBB" w14:textId="77777777" w:rsidTr="00DF56D4">
        <w:trPr>
          <w:trHeight w:val="267"/>
        </w:trPr>
        <w:tc>
          <w:tcPr>
            <w:tcW w:w="13194" w:type="dxa"/>
            <w:gridSpan w:val="6"/>
            <w:tcBorders>
              <w:top w:val="single" w:sz="4" w:space="0" w:color="808080"/>
            </w:tcBorders>
            <w:shd w:val="clear" w:color="auto" w:fill="CFCDCD"/>
          </w:tcPr>
          <w:p w14:paraId="40CA3DE2" w14:textId="72B005C2" w:rsidR="00CE7488" w:rsidRDefault="00CE7488" w:rsidP="00CE7488">
            <w:pPr>
              <w:pStyle w:val="TableParagraph"/>
              <w:spacing w:before="1" w:line="247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SEÇÃO I – FORMAÇÃO ACADÊMICA</w:t>
            </w:r>
          </w:p>
        </w:tc>
      </w:tr>
      <w:tr w:rsidR="00822A49" w:rsidRPr="00213167" w14:paraId="155FEC34" w14:textId="77777777" w:rsidTr="00DF56D4">
        <w:trPr>
          <w:trHeight w:val="582"/>
        </w:trPr>
        <w:tc>
          <w:tcPr>
            <w:tcW w:w="3838" w:type="dxa"/>
            <w:gridSpan w:val="2"/>
          </w:tcPr>
          <w:p w14:paraId="1D37376E" w14:textId="7673DB76" w:rsidR="00822A49" w:rsidRPr="00213167" w:rsidRDefault="00822A49">
            <w:pPr>
              <w:pStyle w:val="TableParagraph"/>
              <w:spacing w:before="155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Iniciação científica com bols</w:t>
            </w:r>
            <w:r>
              <w:rPr>
                <w:rFonts w:asciiTheme="minorHAnsi" w:hAnsiTheme="minorHAnsi" w:cstheme="minorHAnsi"/>
              </w:rPr>
              <w:t xml:space="preserve">a   </w:t>
            </w:r>
          </w:p>
        </w:tc>
        <w:tc>
          <w:tcPr>
            <w:tcW w:w="3261" w:type="dxa"/>
          </w:tcPr>
          <w:p w14:paraId="6A5632FA" w14:textId="77777777" w:rsidR="00822A49" w:rsidRPr="00213167" w:rsidRDefault="00822A4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 pontos/semestre, até o limite</w:t>
            </w:r>
          </w:p>
          <w:p w14:paraId="07EE8D9F" w14:textId="77777777" w:rsidR="00822A49" w:rsidRPr="00213167" w:rsidRDefault="00822A49">
            <w:pPr>
              <w:pStyle w:val="TableParagraph"/>
              <w:spacing w:before="39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24 pontos</w:t>
            </w:r>
          </w:p>
        </w:tc>
        <w:tc>
          <w:tcPr>
            <w:tcW w:w="1275" w:type="dxa"/>
          </w:tcPr>
          <w:p w14:paraId="469090B7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5BBB658" w14:textId="728A8155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4F46E7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A49" w:rsidRPr="00213167" w14:paraId="4406E861" w14:textId="77777777" w:rsidTr="00DF56D4">
        <w:trPr>
          <w:trHeight w:val="575"/>
        </w:trPr>
        <w:tc>
          <w:tcPr>
            <w:tcW w:w="3838" w:type="dxa"/>
            <w:gridSpan w:val="2"/>
          </w:tcPr>
          <w:p w14:paraId="1BF54A1B" w14:textId="174C70D0" w:rsidR="00822A49" w:rsidRPr="00213167" w:rsidRDefault="00822A49">
            <w:pPr>
              <w:pStyle w:val="TableParagraph"/>
              <w:spacing w:before="147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Iniciação científica sem bolsa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261" w:type="dxa"/>
          </w:tcPr>
          <w:p w14:paraId="2C289EAA" w14:textId="77777777" w:rsidR="00822A49" w:rsidRPr="00213167" w:rsidRDefault="00822A49">
            <w:pPr>
              <w:pStyle w:val="TableParagraph"/>
              <w:spacing w:line="26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pontos/semestre, até o limite</w:t>
            </w:r>
          </w:p>
          <w:p w14:paraId="2D5BA3B8" w14:textId="77777777" w:rsidR="00822A49" w:rsidRPr="00213167" w:rsidRDefault="00822A49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18 pontos</w:t>
            </w:r>
          </w:p>
        </w:tc>
        <w:tc>
          <w:tcPr>
            <w:tcW w:w="1275" w:type="dxa"/>
          </w:tcPr>
          <w:p w14:paraId="056E13C6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FA49A05" w14:textId="330C999E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8B572EE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A49" w:rsidRPr="00213167" w14:paraId="20B89191" w14:textId="77777777" w:rsidTr="00DF56D4">
        <w:trPr>
          <w:trHeight w:val="581"/>
        </w:trPr>
        <w:tc>
          <w:tcPr>
            <w:tcW w:w="3838" w:type="dxa"/>
            <w:gridSpan w:val="2"/>
          </w:tcPr>
          <w:p w14:paraId="580DBBDC" w14:textId="63F3BAD7" w:rsidR="00822A49" w:rsidRPr="00213167" w:rsidRDefault="00822A49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 Participação em grupo de estudos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261" w:type="dxa"/>
          </w:tcPr>
          <w:p w14:paraId="21ECD2F8" w14:textId="77777777" w:rsidR="00822A49" w:rsidRPr="00213167" w:rsidRDefault="00822A49">
            <w:pPr>
              <w:pStyle w:val="TableParagraph"/>
              <w:tabs>
                <w:tab w:val="left" w:pos="604"/>
                <w:tab w:val="left" w:pos="2389"/>
                <w:tab w:val="left" w:pos="2883"/>
              </w:tabs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</w:t>
            </w:r>
            <w:r w:rsidRPr="00213167">
              <w:rPr>
                <w:rFonts w:asciiTheme="minorHAnsi" w:hAnsiTheme="minorHAnsi" w:cstheme="minorHAnsi"/>
              </w:rPr>
              <w:tab/>
              <w:t>pontos/semestre,</w:t>
            </w:r>
            <w:r w:rsidRPr="00213167">
              <w:rPr>
                <w:rFonts w:asciiTheme="minorHAnsi" w:hAnsiTheme="minorHAnsi" w:cstheme="minorHAnsi"/>
              </w:rPr>
              <w:tab/>
            </w:r>
            <w:r w:rsidRPr="00213167">
              <w:rPr>
                <w:rFonts w:asciiTheme="minorHAnsi" w:hAnsiTheme="minorHAnsi" w:cstheme="minorHAnsi"/>
                <w:spacing w:val="-3"/>
              </w:rPr>
              <w:t>até</w:t>
            </w:r>
            <w:r w:rsidRPr="00213167">
              <w:rPr>
                <w:rFonts w:asciiTheme="minorHAnsi" w:hAnsiTheme="minorHAnsi" w:cstheme="minorHAnsi"/>
                <w:spacing w:val="-3"/>
              </w:rPr>
              <w:tab/>
            </w:r>
            <w:r w:rsidRPr="00213167">
              <w:rPr>
                <w:rFonts w:asciiTheme="minorHAnsi" w:hAnsiTheme="minorHAnsi" w:cstheme="minorHAnsi"/>
              </w:rPr>
              <w:t>o</w:t>
            </w:r>
          </w:p>
          <w:p w14:paraId="15664B17" w14:textId="77777777" w:rsidR="00822A49" w:rsidRPr="00213167" w:rsidRDefault="00822A49">
            <w:pPr>
              <w:pStyle w:val="TableParagraph"/>
              <w:spacing w:before="38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limite de 3 pontos</w:t>
            </w:r>
          </w:p>
        </w:tc>
        <w:tc>
          <w:tcPr>
            <w:tcW w:w="1275" w:type="dxa"/>
          </w:tcPr>
          <w:p w14:paraId="7990041F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05B606A" w14:textId="6AF95072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C8E78AF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A49" w:rsidRPr="00213167" w14:paraId="103CF050" w14:textId="77777777" w:rsidTr="00DF56D4">
        <w:trPr>
          <w:trHeight w:val="574"/>
        </w:trPr>
        <w:tc>
          <w:tcPr>
            <w:tcW w:w="3838" w:type="dxa"/>
            <w:gridSpan w:val="2"/>
          </w:tcPr>
          <w:p w14:paraId="63B51FCC" w14:textId="7333DD7F" w:rsidR="00822A49" w:rsidRPr="00213167" w:rsidRDefault="00822A49">
            <w:pPr>
              <w:pStyle w:val="TableParagraph"/>
              <w:spacing w:before="147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 xml:space="preserve">4. Monitoria </w:t>
            </w:r>
            <w:r w:rsidR="00611502">
              <w:rPr>
                <w:rFonts w:asciiTheme="minorHAnsi" w:hAnsiTheme="minorHAnsi" w:cstheme="minorHAnsi"/>
              </w:rPr>
              <w:t xml:space="preserve">de disciplinas, </w:t>
            </w:r>
            <w:r w:rsidRPr="00213167">
              <w:rPr>
                <w:rFonts w:asciiTheme="minorHAnsi" w:hAnsiTheme="minorHAnsi" w:cstheme="minorHAnsi"/>
              </w:rPr>
              <w:t>com bolsa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3261" w:type="dxa"/>
          </w:tcPr>
          <w:p w14:paraId="3691B0D3" w14:textId="77777777" w:rsidR="00822A49" w:rsidRPr="00213167" w:rsidRDefault="00822A49">
            <w:pPr>
              <w:pStyle w:val="TableParagraph"/>
              <w:spacing w:line="26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 pontos/semestre, até o limite</w:t>
            </w:r>
          </w:p>
          <w:p w14:paraId="0E394EB8" w14:textId="77777777" w:rsidR="00822A49" w:rsidRPr="00213167" w:rsidRDefault="00822A49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24 pontos</w:t>
            </w:r>
          </w:p>
        </w:tc>
        <w:tc>
          <w:tcPr>
            <w:tcW w:w="1275" w:type="dxa"/>
          </w:tcPr>
          <w:p w14:paraId="4DB6D6E0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78DA7EF" w14:textId="24FB09E2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70536B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2A49" w:rsidRPr="00213167" w14:paraId="5F06E78D" w14:textId="77777777" w:rsidTr="00DF56D4">
        <w:trPr>
          <w:trHeight w:val="580"/>
        </w:trPr>
        <w:tc>
          <w:tcPr>
            <w:tcW w:w="3838" w:type="dxa"/>
            <w:gridSpan w:val="2"/>
          </w:tcPr>
          <w:p w14:paraId="0CDBE8A2" w14:textId="0C76B214" w:rsidR="00822A49" w:rsidRPr="00213167" w:rsidRDefault="00822A49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 xml:space="preserve">5. Monitoria </w:t>
            </w:r>
            <w:r w:rsidR="00611502">
              <w:rPr>
                <w:rFonts w:asciiTheme="minorHAnsi" w:hAnsiTheme="minorHAnsi" w:cstheme="minorHAnsi"/>
              </w:rPr>
              <w:t xml:space="preserve">de disciplinas, </w:t>
            </w:r>
            <w:r w:rsidRPr="00213167">
              <w:rPr>
                <w:rFonts w:asciiTheme="minorHAnsi" w:hAnsiTheme="minorHAnsi" w:cstheme="minorHAnsi"/>
              </w:rPr>
              <w:t>sem bolsa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3261" w:type="dxa"/>
          </w:tcPr>
          <w:p w14:paraId="6B7851D6" w14:textId="77777777" w:rsidR="00822A49" w:rsidRPr="00213167" w:rsidRDefault="00822A49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ponto/semestre, até o limite</w:t>
            </w:r>
          </w:p>
          <w:p w14:paraId="01E8676C" w14:textId="77777777" w:rsidR="00822A49" w:rsidRPr="00213167" w:rsidRDefault="00822A49">
            <w:pPr>
              <w:pStyle w:val="TableParagraph"/>
              <w:spacing w:before="38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18 pontos</w:t>
            </w:r>
          </w:p>
        </w:tc>
        <w:tc>
          <w:tcPr>
            <w:tcW w:w="1275" w:type="dxa"/>
          </w:tcPr>
          <w:p w14:paraId="0C53F2A5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D44445" w14:textId="7A5E3CEB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94BE117" w14:textId="77777777" w:rsidR="00822A49" w:rsidRPr="00213167" w:rsidRDefault="00822A49" w:rsidP="002131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2A9C5DC2" w14:textId="77777777" w:rsidTr="00DF56D4">
        <w:trPr>
          <w:trHeight w:val="580"/>
        </w:trPr>
        <w:tc>
          <w:tcPr>
            <w:tcW w:w="3838" w:type="dxa"/>
            <w:gridSpan w:val="2"/>
          </w:tcPr>
          <w:p w14:paraId="52577EDC" w14:textId="6241CC3B" w:rsidR="00611502" w:rsidRPr="00213167" w:rsidRDefault="00611502" w:rsidP="00611502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>
              <w:t>6. Monitoria de grupo de estudos</w:t>
            </w:r>
          </w:p>
        </w:tc>
        <w:tc>
          <w:tcPr>
            <w:tcW w:w="3261" w:type="dxa"/>
          </w:tcPr>
          <w:p w14:paraId="01AAAE9E" w14:textId="146D83FE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>
              <w:t>1</w:t>
            </w:r>
            <w:r>
              <w:t xml:space="preserve"> ponto/semestre, até o limite de </w:t>
            </w:r>
            <w:r>
              <w:t>4</w:t>
            </w:r>
            <w:r>
              <w:t xml:space="preserve"> pontos</w:t>
            </w:r>
          </w:p>
        </w:tc>
        <w:tc>
          <w:tcPr>
            <w:tcW w:w="1275" w:type="dxa"/>
          </w:tcPr>
          <w:p w14:paraId="0BF99E12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231D4A3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B72F3F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6A9088C6" w14:textId="77777777" w:rsidTr="00DF56D4">
        <w:trPr>
          <w:trHeight w:val="882"/>
        </w:trPr>
        <w:tc>
          <w:tcPr>
            <w:tcW w:w="3838" w:type="dxa"/>
            <w:gridSpan w:val="2"/>
          </w:tcPr>
          <w:p w14:paraId="10F2F63A" w14:textId="252875F8" w:rsidR="00611502" w:rsidRPr="00213167" w:rsidRDefault="00611502" w:rsidP="00611502">
            <w:pPr>
              <w:pStyle w:val="TableParagraph"/>
              <w:spacing w:line="262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Pr="00213167">
              <w:rPr>
                <w:rFonts w:asciiTheme="minorHAnsi" w:hAnsiTheme="minorHAnsi" w:cstheme="minorHAnsi"/>
              </w:rPr>
              <w:t>. Atividade de extensão com bolsa, abrangendo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programa de extensão, projetos de extensão e prestação de serviços</w:t>
            </w:r>
          </w:p>
        </w:tc>
        <w:tc>
          <w:tcPr>
            <w:tcW w:w="3261" w:type="dxa"/>
          </w:tcPr>
          <w:p w14:paraId="53DCCE89" w14:textId="77777777" w:rsidR="00611502" w:rsidRPr="00213167" w:rsidRDefault="00611502" w:rsidP="00611502">
            <w:pPr>
              <w:pStyle w:val="TableParagraph"/>
              <w:spacing w:before="17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 pontos/semestre, até o limite de 24 pontos</w:t>
            </w:r>
          </w:p>
        </w:tc>
        <w:tc>
          <w:tcPr>
            <w:tcW w:w="1275" w:type="dxa"/>
          </w:tcPr>
          <w:p w14:paraId="39F546E0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8EC31D6" w14:textId="0B904D61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840D74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0ED03F2E" w14:textId="77777777" w:rsidTr="00DF56D4">
        <w:trPr>
          <w:trHeight w:val="885"/>
        </w:trPr>
        <w:tc>
          <w:tcPr>
            <w:tcW w:w="3838" w:type="dxa"/>
            <w:gridSpan w:val="2"/>
          </w:tcPr>
          <w:p w14:paraId="26ACB1A5" w14:textId="3B8B9DAF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13167">
              <w:rPr>
                <w:rFonts w:asciiTheme="minorHAnsi" w:hAnsiTheme="minorHAnsi" w:cstheme="minorHAnsi"/>
              </w:rPr>
              <w:t>. Atividade de extensão sem bolsa, abrangendo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programa de extensão, projetos de extensão e prestação de serviços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3261" w:type="dxa"/>
          </w:tcPr>
          <w:p w14:paraId="4A27E0A1" w14:textId="77777777" w:rsidR="00611502" w:rsidRPr="00213167" w:rsidRDefault="00611502" w:rsidP="00611502">
            <w:pPr>
              <w:pStyle w:val="TableParagraph"/>
              <w:spacing w:before="153" w:line="278" w:lineRule="auto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pontos/semestre, até o limite de 18 pontos</w:t>
            </w:r>
          </w:p>
        </w:tc>
        <w:tc>
          <w:tcPr>
            <w:tcW w:w="1275" w:type="dxa"/>
          </w:tcPr>
          <w:p w14:paraId="2B898D85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6E16A95" w14:textId="11ACC18A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C2DE20" w14:textId="35414A8B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2BFC5985" w14:textId="77777777" w:rsidTr="00DF56D4">
        <w:trPr>
          <w:trHeight w:val="662"/>
        </w:trPr>
        <w:tc>
          <w:tcPr>
            <w:tcW w:w="3838" w:type="dxa"/>
            <w:gridSpan w:val="2"/>
          </w:tcPr>
          <w:p w14:paraId="66147B1C" w14:textId="38FE9ED5" w:rsidR="00611502" w:rsidRPr="00213167" w:rsidRDefault="00611502" w:rsidP="00611502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213167">
              <w:rPr>
                <w:rFonts w:asciiTheme="minorHAnsi" w:hAnsiTheme="minorHAnsi" w:cstheme="minorHAnsi"/>
              </w:rPr>
              <w:t>. Experiência em mobilidade discente em instituição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Pr="00213167">
              <w:rPr>
                <w:rFonts w:asciiTheme="minorHAnsi" w:hAnsiTheme="minorHAnsi" w:cstheme="minorHAnsi"/>
              </w:rPr>
              <w:t>strangeira</w:t>
            </w:r>
          </w:p>
        </w:tc>
        <w:tc>
          <w:tcPr>
            <w:tcW w:w="3261" w:type="dxa"/>
          </w:tcPr>
          <w:p w14:paraId="3AC3D23D" w14:textId="1B43969D" w:rsidR="00611502" w:rsidRPr="00213167" w:rsidRDefault="00611502" w:rsidP="00611502">
            <w:pPr>
              <w:pStyle w:val="TableParagraph"/>
              <w:spacing w:before="2" w:line="24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0,25 pontos/mês, até o limite de 3 pontos</w:t>
            </w:r>
          </w:p>
        </w:tc>
        <w:tc>
          <w:tcPr>
            <w:tcW w:w="1275" w:type="dxa"/>
          </w:tcPr>
          <w:p w14:paraId="4262719A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5654BAD" w14:textId="5706FE9B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A14D35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356135BA" w14:textId="77777777" w:rsidTr="00DF56D4">
        <w:trPr>
          <w:trHeight w:val="580"/>
        </w:trPr>
        <w:tc>
          <w:tcPr>
            <w:tcW w:w="3838" w:type="dxa"/>
            <w:gridSpan w:val="2"/>
          </w:tcPr>
          <w:p w14:paraId="58F917F4" w14:textId="3F362EAD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213167">
              <w:rPr>
                <w:rFonts w:asciiTheme="minorHAnsi" w:hAnsiTheme="minorHAnsi" w:cstheme="minorHAnsi"/>
              </w:rPr>
              <w:t>. Experiência em mobilidade discente em instituição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3261" w:type="dxa"/>
          </w:tcPr>
          <w:p w14:paraId="6718C28E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0,20 ponto/mês, até o limite de</w:t>
            </w:r>
          </w:p>
          <w:p w14:paraId="3BECB666" w14:textId="77777777" w:rsidR="00611502" w:rsidRPr="00213167" w:rsidRDefault="00611502" w:rsidP="00611502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2,4 pontos</w:t>
            </w:r>
          </w:p>
        </w:tc>
        <w:tc>
          <w:tcPr>
            <w:tcW w:w="1275" w:type="dxa"/>
          </w:tcPr>
          <w:p w14:paraId="660CDA7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1E47B7" w14:textId="55ACECFF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B1F718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CAAD269" w14:textId="77777777" w:rsidTr="00DF56D4">
        <w:trPr>
          <w:trHeight w:val="575"/>
        </w:trPr>
        <w:tc>
          <w:tcPr>
            <w:tcW w:w="3838" w:type="dxa"/>
            <w:gridSpan w:val="2"/>
          </w:tcPr>
          <w:p w14:paraId="3DE27388" w14:textId="2CCDE15C" w:rsidR="00611502" w:rsidRPr="00213167" w:rsidRDefault="00611502" w:rsidP="00611502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213167">
              <w:rPr>
                <w:rFonts w:asciiTheme="minorHAnsi" w:hAnsiTheme="minorHAnsi" w:cstheme="minorHAnsi"/>
              </w:rPr>
              <w:t>. Especialização com conteúdo de direito ou áreas afins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 carga horária mínima de 360 horas</w:t>
            </w:r>
          </w:p>
        </w:tc>
        <w:tc>
          <w:tcPr>
            <w:tcW w:w="3261" w:type="dxa"/>
          </w:tcPr>
          <w:p w14:paraId="3376FA01" w14:textId="77777777" w:rsidR="00611502" w:rsidRPr="00213167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2,0 pontos por especialização/</w:t>
            </w:r>
          </w:p>
          <w:p w14:paraId="7661CAC8" w14:textId="77777777" w:rsidR="00611502" w:rsidRPr="00213167" w:rsidRDefault="00611502" w:rsidP="00611502">
            <w:pPr>
              <w:pStyle w:val="TableParagraph"/>
              <w:spacing w:before="38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até o limite de 2 pontos</w:t>
            </w:r>
          </w:p>
        </w:tc>
        <w:tc>
          <w:tcPr>
            <w:tcW w:w="1275" w:type="dxa"/>
          </w:tcPr>
          <w:p w14:paraId="674C843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AD535E" w14:textId="1626BDD0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464089A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8119B42" w14:textId="77777777" w:rsidTr="00DF56D4">
        <w:trPr>
          <w:trHeight w:val="581"/>
        </w:trPr>
        <w:tc>
          <w:tcPr>
            <w:tcW w:w="3838" w:type="dxa"/>
            <w:gridSpan w:val="2"/>
          </w:tcPr>
          <w:p w14:paraId="63622FAF" w14:textId="74511528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213167">
              <w:rPr>
                <w:rFonts w:asciiTheme="minorHAnsi" w:hAnsiTheme="minorHAnsi" w:cstheme="minorHAnsi"/>
              </w:rPr>
              <w:t>. Curso com conteúdo de direito ou áreas afins e carga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horária igual ou superior a 120 hora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61" w:type="dxa"/>
          </w:tcPr>
          <w:p w14:paraId="48CC3746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0,01 ponto/hora/ até o limite de</w:t>
            </w:r>
          </w:p>
          <w:p w14:paraId="5D714514" w14:textId="77777777" w:rsidR="00611502" w:rsidRPr="00213167" w:rsidRDefault="00611502" w:rsidP="00611502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pontos</w:t>
            </w:r>
          </w:p>
        </w:tc>
        <w:tc>
          <w:tcPr>
            <w:tcW w:w="1275" w:type="dxa"/>
          </w:tcPr>
          <w:p w14:paraId="2AC9A64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D740980" w14:textId="7D791FE6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79D494B" w14:textId="30654109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308FE3BA" w14:textId="77777777" w:rsidTr="00DF56D4">
        <w:trPr>
          <w:trHeight w:val="572"/>
        </w:trPr>
        <w:tc>
          <w:tcPr>
            <w:tcW w:w="3838" w:type="dxa"/>
            <w:gridSpan w:val="2"/>
          </w:tcPr>
          <w:p w14:paraId="4147CB6D" w14:textId="19E2EF9B" w:rsidR="00611502" w:rsidRPr="00213167" w:rsidRDefault="00611502" w:rsidP="00611502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213167">
              <w:rPr>
                <w:rFonts w:asciiTheme="minorHAnsi" w:hAnsiTheme="minorHAnsi" w:cstheme="minorHAnsi"/>
              </w:rPr>
              <w:t>. Curso com conteúdo de direito ou áreas afins e carga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horária inferior a 120 horas</w:t>
            </w:r>
          </w:p>
        </w:tc>
        <w:tc>
          <w:tcPr>
            <w:tcW w:w="3261" w:type="dxa"/>
          </w:tcPr>
          <w:p w14:paraId="7A53E5AB" w14:textId="77777777" w:rsidR="00611502" w:rsidRPr="00213167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0,01 ponto/hora/ até o limite de</w:t>
            </w:r>
          </w:p>
          <w:p w14:paraId="7F9EBF7D" w14:textId="77777777" w:rsidR="00611502" w:rsidRPr="00213167" w:rsidRDefault="00611502" w:rsidP="00611502">
            <w:pPr>
              <w:pStyle w:val="TableParagraph"/>
              <w:spacing w:before="38" w:line="24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 ponto</w:t>
            </w:r>
          </w:p>
        </w:tc>
        <w:tc>
          <w:tcPr>
            <w:tcW w:w="1275" w:type="dxa"/>
          </w:tcPr>
          <w:p w14:paraId="64C63CC8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8250DAF" w14:textId="14FDB99B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08A9C03" w14:textId="48EFA35D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3961A6AF" w14:textId="77777777" w:rsidTr="00DF56D4">
        <w:trPr>
          <w:trHeight w:val="272"/>
        </w:trPr>
        <w:tc>
          <w:tcPr>
            <w:tcW w:w="13194" w:type="dxa"/>
            <w:gridSpan w:val="6"/>
            <w:shd w:val="clear" w:color="auto" w:fill="CFCDCD"/>
          </w:tcPr>
          <w:p w14:paraId="1B2018BC" w14:textId="2416BDD1" w:rsidR="00611502" w:rsidRPr="00213167" w:rsidRDefault="00611502" w:rsidP="00611502">
            <w:pPr>
              <w:pStyle w:val="TableParagraph"/>
              <w:spacing w:before="1" w:line="252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II – PRODUÇÃO BIBLIOGRÁFICA</w:t>
            </w:r>
          </w:p>
        </w:tc>
      </w:tr>
      <w:tr w:rsidR="00611502" w:rsidRPr="00213167" w14:paraId="1EF72659" w14:textId="77777777" w:rsidTr="00DF56D4">
        <w:trPr>
          <w:trHeight w:val="577"/>
        </w:trPr>
        <w:tc>
          <w:tcPr>
            <w:tcW w:w="3838" w:type="dxa"/>
            <w:gridSpan w:val="2"/>
          </w:tcPr>
          <w:p w14:paraId="43F83594" w14:textId="528C886E" w:rsidR="00611502" w:rsidRPr="00213167" w:rsidRDefault="00611502" w:rsidP="0061150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Livro, em autoria individual, cadastrado no ISBN,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publicado por editora com Conselho Editorial</w:t>
            </w:r>
          </w:p>
        </w:tc>
        <w:tc>
          <w:tcPr>
            <w:tcW w:w="3261" w:type="dxa"/>
          </w:tcPr>
          <w:p w14:paraId="242C3AD2" w14:textId="77777777" w:rsidR="00611502" w:rsidRPr="00213167" w:rsidRDefault="00611502" w:rsidP="00611502">
            <w:pPr>
              <w:pStyle w:val="TableParagraph"/>
              <w:spacing w:line="265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2,5 ponto/livro, até o limite de</w:t>
            </w:r>
          </w:p>
          <w:p w14:paraId="4FD94BC7" w14:textId="77777777" w:rsidR="00611502" w:rsidRPr="00213167" w:rsidRDefault="00611502" w:rsidP="00611502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2,5 pontos</w:t>
            </w:r>
          </w:p>
        </w:tc>
        <w:tc>
          <w:tcPr>
            <w:tcW w:w="1275" w:type="dxa"/>
          </w:tcPr>
          <w:p w14:paraId="2FB980D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E3CE1B1" w14:textId="2954A7E3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0AB1951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3D40B073" w14:textId="77777777" w:rsidTr="00DF56D4">
        <w:trPr>
          <w:trHeight w:val="576"/>
        </w:trPr>
        <w:tc>
          <w:tcPr>
            <w:tcW w:w="3838" w:type="dxa"/>
            <w:gridSpan w:val="2"/>
          </w:tcPr>
          <w:p w14:paraId="74C0F2F6" w14:textId="3A4B9D40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Livro, em coautoria de até 3 pessoas, cadastrado 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ISBN, publicado por editora com Conselho Editorial</w:t>
            </w:r>
          </w:p>
        </w:tc>
        <w:tc>
          <w:tcPr>
            <w:tcW w:w="3261" w:type="dxa"/>
          </w:tcPr>
          <w:p w14:paraId="2935AD45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 pontos/livro, até o limite de 2</w:t>
            </w:r>
          </w:p>
          <w:p w14:paraId="0B450B1C" w14:textId="31D8BF09" w:rsidR="00611502" w:rsidRPr="00213167" w:rsidRDefault="00611502" w:rsidP="00611502">
            <w:pPr>
              <w:pStyle w:val="TableParagraph"/>
              <w:spacing w:before="38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12FD3379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2C7D8E2" w14:textId="7A90759E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D83A4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7787009" w14:textId="77777777" w:rsidTr="00DF56D4">
        <w:trPr>
          <w:trHeight w:val="579"/>
        </w:trPr>
        <w:tc>
          <w:tcPr>
            <w:tcW w:w="3838" w:type="dxa"/>
            <w:gridSpan w:val="2"/>
          </w:tcPr>
          <w:p w14:paraId="17E9F90E" w14:textId="2B14C2C4" w:rsidR="00611502" w:rsidRPr="00213167" w:rsidRDefault="00611502" w:rsidP="00611502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3. Organização de livro cadastrado no ISBN, publicado 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editora com Conselho Editorial</w:t>
            </w:r>
          </w:p>
        </w:tc>
        <w:tc>
          <w:tcPr>
            <w:tcW w:w="3261" w:type="dxa"/>
          </w:tcPr>
          <w:p w14:paraId="06043C78" w14:textId="77777777" w:rsidR="00611502" w:rsidRPr="00213167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ponto/livro, até o limite de 1</w:t>
            </w:r>
          </w:p>
          <w:p w14:paraId="6B908BC7" w14:textId="341F004B" w:rsidR="00611502" w:rsidRPr="00213167" w:rsidRDefault="00611502" w:rsidP="00611502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</w:t>
            </w:r>
          </w:p>
        </w:tc>
        <w:tc>
          <w:tcPr>
            <w:tcW w:w="1275" w:type="dxa"/>
          </w:tcPr>
          <w:p w14:paraId="70CCB8A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4F3660" w14:textId="16AC733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0E5B5B3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16E58C4C" w14:textId="77777777" w:rsidTr="00DF56D4">
        <w:trPr>
          <w:trHeight w:val="577"/>
        </w:trPr>
        <w:tc>
          <w:tcPr>
            <w:tcW w:w="3838" w:type="dxa"/>
            <w:gridSpan w:val="2"/>
          </w:tcPr>
          <w:p w14:paraId="591BB515" w14:textId="73279810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4. Capítulo de livro cadastrado no ISBN, publicado 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editora com Conselho Editorial</w:t>
            </w:r>
          </w:p>
        </w:tc>
        <w:tc>
          <w:tcPr>
            <w:tcW w:w="3261" w:type="dxa"/>
          </w:tcPr>
          <w:p w14:paraId="16FEC6B1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pontos/capítulo, limitado a</w:t>
            </w:r>
          </w:p>
          <w:p w14:paraId="47192288" w14:textId="77777777" w:rsidR="00611502" w:rsidRPr="00213167" w:rsidRDefault="00611502" w:rsidP="00611502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 pontos</w:t>
            </w:r>
          </w:p>
        </w:tc>
        <w:tc>
          <w:tcPr>
            <w:tcW w:w="1275" w:type="dxa"/>
          </w:tcPr>
          <w:p w14:paraId="3DDDFF7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4E9805" w14:textId="78D5D1C9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42ABEC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11207A3C" w14:textId="77777777" w:rsidTr="00DF56D4">
        <w:trPr>
          <w:trHeight w:val="578"/>
        </w:trPr>
        <w:tc>
          <w:tcPr>
            <w:tcW w:w="3838" w:type="dxa"/>
            <w:gridSpan w:val="2"/>
          </w:tcPr>
          <w:p w14:paraId="6D27A0C8" w14:textId="193DB322" w:rsidR="00611502" w:rsidRPr="00213167" w:rsidRDefault="00611502" w:rsidP="0061150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5. Artigo em revista Qualis A, impressa ou digital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matéria de Direito ou áreas afins</w:t>
            </w:r>
          </w:p>
        </w:tc>
        <w:tc>
          <w:tcPr>
            <w:tcW w:w="3261" w:type="dxa"/>
          </w:tcPr>
          <w:p w14:paraId="24500FDF" w14:textId="77777777" w:rsidR="00611502" w:rsidRPr="00213167" w:rsidRDefault="00611502" w:rsidP="00611502">
            <w:pPr>
              <w:pStyle w:val="TableParagraph"/>
              <w:spacing w:line="265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2,5 pontos/artigo, até o limite</w:t>
            </w:r>
          </w:p>
          <w:p w14:paraId="2E7D9130" w14:textId="77777777" w:rsidR="00611502" w:rsidRPr="00213167" w:rsidRDefault="00611502" w:rsidP="00611502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5,0 pontos</w:t>
            </w:r>
          </w:p>
        </w:tc>
        <w:tc>
          <w:tcPr>
            <w:tcW w:w="1275" w:type="dxa"/>
          </w:tcPr>
          <w:p w14:paraId="58F9C91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237BA9A" w14:textId="089F0E71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EFE6975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431A78E9" w14:textId="77777777" w:rsidTr="00DF56D4">
        <w:trPr>
          <w:trHeight w:val="578"/>
        </w:trPr>
        <w:tc>
          <w:tcPr>
            <w:tcW w:w="3838" w:type="dxa"/>
            <w:gridSpan w:val="2"/>
          </w:tcPr>
          <w:p w14:paraId="1CD0661B" w14:textId="3AF278F3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6. Artigo em revista Qualis B, impressa ou digital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matéria de Direito ou áreas afins</w:t>
            </w:r>
          </w:p>
        </w:tc>
        <w:tc>
          <w:tcPr>
            <w:tcW w:w="3261" w:type="dxa"/>
          </w:tcPr>
          <w:p w14:paraId="01E9CCD7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pontos/artigo, até o limite</w:t>
            </w:r>
          </w:p>
          <w:p w14:paraId="0163FBF9" w14:textId="77777777" w:rsidR="00611502" w:rsidRPr="00213167" w:rsidRDefault="00611502" w:rsidP="00611502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 pontos</w:t>
            </w:r>
          </w:p>
        </w:tc>
        <w:tc>
          <w:tcPr>
            <w:tcW w:w="1275" w:type="dxa"/>
          </w:tcPr>
          <w:p w14:paraId="11A483B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3C624D9" w14:textId="01A42823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807BCF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CAE795F" w14:textId="77777777" w:rsidTr="00DF56D4">
        <w:trPr>
          <w:trHeight w:val="577"/>
        </w:trPr>
        <w:tc>
          <w:tcPr>
            <w:tcW w:w="3838" w:type="dxa"/>
            <w:gridSpan w:val="2"/>
          </w:tcPr>
          <w:p w14:paraId="5270CF8F" w14:textId="5767D39A" w:rsidR="00611502" w:rsidRPr="00213167" w:rsidRDefault="00611502" w:rsidP="0061150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7. Artigo em revista Qualis C ou sem Qualis, impressa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digital em matéria de Direito ou áreas afins</w:t>
            </w:r>
          </w:p>
        </w:tc>
        <w:tc>
          <w:tcPr>
            <w:tcW w:w="3261" w:type="dxa"/>
          </w:tcPr>
          <w:p w14:paraId="4CD7789D" w14:textId="77777777" w:rsidR="00611502" w:rsidRPr="00213167" w:rsidRDefault="00611502" w:rsidP="00611502">
            <w:pPr>
              <w:pStyle w:val="TableParagraph"/>
              <w:spacing w:line="265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ponto/artigo, até o limite de 2</w:t>
            </w:r>
          </w:p>
          <w:p w14:paraId="013B0CCF" w14:textId="77777777" w:rsidR="00611502" w:rsidRPr="00213167" w:rsidRDefault="00611502" w:rsidP="00611502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275" w:type="dxa"/>
          </w:tcPr>
          <w:p w14:paraId="72AC3DF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16718A5" w14:textId="6F5D8B0C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B295BAA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1EDC770C" w14:textId="77777777" w:rsidTr="00DF56D4">
        <w:trPr>
          <w:trHeight w:val="578"/>
        </w:trPr>
        <w:tc>
          <w:tcPr>
            <w:tcW w:w="3838" w:type="dxa"/>
            <w:gridSpan w:val="2"/>
          </w:tcPr>
          <w:p w14:paraId="7A528AB5" w14:textId="4E1807EE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8. Resumo publicado em anais de evento 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internacional, cadastrado no ISBN ou ISSN</w:t>
            </w:r>
          </w:p>
        </w:tc>
        <w:tc>
          <w:tcPr>
            <w:tcW w:w="3261" w:type="dxa"/>
          </w:tcPr>
          <w:p w14:paraId="4BA037FE" w14:textId="77777777" w:rsidR="00611502" w:rsidRPr="00213167" w:rsidRDefault="00611502" w:rsidP="00611502">
            <w:pPr>
              <w:pStyle w:val="TableParagraph"/>
              <w:tabs>
                <w:tab w:val="left" w:pos="628"/>
                <w:tab w:val="left" w:pos="2365"/>
                <w:tab w:val="left" w:pos="2884"/>
              </w:tabs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</w:t>
            </w:r>
            <w:r w:rsidRPr="00213167">
              <w:rPr>
                <w:rFonts w:asciiTheme="minorHAnsi" w:hAnsiTheme="minorHAnsi" w:cstheme="minorHAnsi"/>
              </w:rPr>
              <w:tab/>
              <w:t>pontos/trabalho,</w:t>
            </w:r>
            <w:r w:rsidRPr="00213167">
              <w:rPr>
                <w:rFonts w:asciiTheme="minorHAnsi" w:hAnsiTheme="minorHAnsi" w:cstheme="minorHAnsi"/>
              </w:rPr>
              <w:tab/>
              <w:t>até</w:t>
            </w:r>
            <w:r w:rsidRPr="00213167">
              <w:rPr>
                <w:rFonts w:asciiTheme="minorHAnsi" w:hAnsiTheme="minorHAnsi" w:cstheme="minorHAnsi"/>
              </w:rPr>
              <w:tab/>
              <w:t>o</w:t>
            </w:r>
          </w:p>
          <w:p w14:paraId="5C90D706" w14:textId="77777777" w:rsidR="00611502" w:rsidRPr="00213167" w:rsidRDefault="00611502" w:rsidP="00611502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limite de 2 pontos</w:t>
            </w:r>
          </w:p>
        </w:tc>
        <w:tc>
          <w:tcPr>
            <w:tcW w:w="1275" w:type="dxa"/>
          </w:tcPr>
          <w:p w14:paraId="146A8DCB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95F385" w14:textId="54D1EC7E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2AC1634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3E5B1AA1" w14:textId="77777777" w:rsidTr="00DF56D4">
        <w:trPr>
          <w:trHeight w:val="582"/>
        </w:trPr>
        <w:tc>
          <w:tcPr>
            <w:tcW w:w="3838" w:type="dxa"/>
            <w:gridSpan w:val="2"/>
          </w:tcPr>
          <w:p w14:paraId="20DBBFEC" w14:textId="6823B9E0" w:rsidR="00611502" w:rsidRPr="00213167" w:rsidRDefault="00611502" w:rsidP="00611502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9. Resumo publicado em anais de evento 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nacional, cadastrado no ISBN ou ISSN</w:t>
            </w:r>
          </w:p>
        </w:tc>
        <w:tc>
          <w:tcPr>
            <w:tcW w:w="3261" w:type="dxa"/>
          </w:tcPr>
          <w:p w14:paraId="295E88E4" w14:textId="77777777" w:rsidR="00611502" w:rsidRPr="00213167" w:rsidRDefault="00611502" w:rsidP="0061150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0,25 ponto/trabalho até o limite</w:t>
            </w:r>
          </w:p>
          <w:p w14:paraId="2AB66999" w14:textId="77777777" w:rsidR="00611502" w:rsidRPr="00213167" w:rsidRDefault="00611502" w:rsidP="00611502">
            <w:pPr>
              <w:pStyle w:val="TableParagraph"/>
              <w:spacing w:before="44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1,0 pontos</w:t>
            </w:r>
          </w:p>
        </w:tc>
        <w:tc>
          <w:tcPr>
            <w:tcW w:w="1275" w:type="dxa"/>
          </w:tcPr>
          <w:p w14:paraId="4848CFC8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2FDD319" w14:textId="56CE6D6D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E98289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05EAECBA" w14:textId="77777777" w:rsidTr="00DF56D4">
        <w:trPr>
          <w:trHeight w:val="575"/>
        </w:trPr>
        <w:tc>
          <w:tcPr>
            <w:tcW w:w="3838" w:type="dxa"/>
            <w:gridSpan w:val="2"/>
          </w:tcPr>
          <w:p w14:paraId="0EE56C27" w14:textId="3B385A4F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10. Resumo expandido publicado em anais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internacional, cadastrado no ISBN ou ISSN</w:t>
            </w:r>
          </w:p>
        </w:tc>
        <w:tc>
          <w:tcPr>
            <w:tcW w:w="3261" w:type="dxa"/>
          </w:tcPr>
          <w:p w14:paraId="1272CE9D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ponto/trabalho, até o limite</w:t>
            </w:r>
          </w:p>
          <w:p w14:paraId="596D2A96" w14:textId="77777777" w:rsidR="00611502" w:rsidRPr="00213167" w:rsidRDefault="00611502" w:rsidP="00611502">
            <w:pPr>
              <w:pStyle w:val="TableParagraph"/>
              <w:spacing w:before="38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4 pontos</w:t>
            </w:r>
          </w:p>
        </w:tc>
        <w:tc>
          <w:tcPr>
            <w:tcW w:w="1275" w:type="dxa"/>
          </w:tcPr>
          <w:p w14:paraId="45792619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079642" w14:textId="2C57F5B0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A1C2CA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4DA067B4" w14:textId="77777777" w:rsidTr="00DF56D4">
        <w:trPr>
          <w:trHeight w:val="580"/>
        </w:trPr>
        <w:tc>
          <w:tcPr>
            <w:tcW w:w="3838" w:type="dxa"/>
            <w:gridSpan w:val="2"/>
          </w:tcPr>
          <w:p w14:paraId="268165BA" w14:textId="0F6DA184" w:rsidR="00611502" w:rsidRPr="00213167" w:rsidRDefault="00611502" w:rsidP="00611502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11. Resumo expandido publicado em anais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nacional, cadastrado no ISBN ou ISSN</w:t>
            </w:r>
          </w:p>
        </w:tc>
        <w:tc>
          <w:tcPr>
            <w:tcW w:w="3261" w:type="dxa"/>
          </w:tcPr>
          <w:p w14:paraId="4D284ACA" w14:textId="77777777" w:rsidR="00611502" w:rsidRPr="00213167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 ponto/resumo, até o limite</w:t>
            </w:r>
          </w:p>
          <w:p w14:paraId="1DCA0665" w14:textId="77777777" w:rsidR="00611502" w:rsidRPr="00213167" w:rsidRDefault="00611502" w:rsidP="00611502">
            <w:pPr>
              <w:pStyle w:val="TableParagraph"/>
              <w:spacing w:before="43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2 pontos</w:t>
            </w:r>
          </w:p>
        </w:tc>
        <w:tc>
          <w:tcPr>
            <w:tcW w:w="1275" w:type="dxa"/>
          </w:tcPr>
          <w:p w14:paraId="3BF7744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A641074" w14:textId="53B759A8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BD8221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FF89165" w14:textId="77777777" w:rsidTr="00DF56D4">
        <w:trPr>
          <w:trHeight w:val="739"/>
        </w:trPr>
        <w:tc>
          <w:tcPr>
            <w:tcW w:w="3838" w:type="dxa"/>
            <w:gridSpan w:val="2"/>
          </w:tcPr>
          <w:p w14:paraId="1DB749B2" w14:textId="2435EFBE" w:rsidR="00611502" w:rsidRPr="00213167" w:rsidRDefault="00611502" w:rsidP="00611502">
            <w:pPr>
              <w:pStyle w:val="TableParagraph"/>
              <w:spacing w:before="76" w:line="278" w:lineRule="auto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12. Trabalho publicado na íntegra em anais de evento científico internacional, cadastrado no ISBN ou ISSN</w:t>
            </w:r>
          </w:p>
        </w:tc>
        <w:tc>
          <w:tcPr>
            <w:tcW w:w="3261" w:type="dxa"/>
          </w:tcPr>
          <w:p w14:paraId="1B92FB52" w14:textId="77777777" w:rsidR="00611502" w:rsidRPr="00213167" w:rsidRDefault="00611502" w:rsidP="00611502">
            <w:pPr>
              <w:pStyle w:val="TableParagraph"/>
              <w:spacing w:line="273" w:lineRule="auto"/>
              <w:ind w:left="114" w:right="119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 xml:space="preserve">1,5 ponto/ artigo,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até </w:t>
            </w:r>
            <w:r w:rsidRPr="00213167">
              <w:rPr>
                <w:rFonts w:asciiTheme="minorHAnsi" w:hAnsiTheme="minorHAnsi" w:cstheme="minorHAnsi"/>
              </w:rPr>
              <w:t>o limite de 6,0</w:t>
            </w:r>
            <w:r w:rsidRPr="0021316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3167">
              <w:rPr>
                <w:rFonts w:asciiTheme="minorHAnsi" w:hAnsiTheme="minorHAnsi" w:cstheme="minorHAnsi"/>
                <w:spacing w:val="-3"/>
              </w:rPr>
              <w:t>pontos</w:t>
            </w:r>
          </w:p>
        </w:tc>
        <w:tc>
          <w:tcPr>
            <w:tcW w:w="1275" w:type="dxa"/>
          </w:tcPr>
          <w:p w14:paraId="5DEB2A51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C04178" w14:textId="1F35618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A9C79C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09D3E0B7" w14:textId="77777777" w:rsidTr="00DF56D4">
        <w:trPr>
          <w:trHeight w:val="575"/>
        </w:trPr>
        <w:tc>
          <w:tcPr>
            <w:tcW w:w="3838" w:type="dxa"/>
            <w:gridSpan w:val="2"/>
          </w:tcPr>
          <w:p w14:paraId="4B9C4D88" w14:textId="73E4CB92" w:rsidR="00611502" w:rsidRPr="00213167" w:rsidRDefault="00611502" w:rsidP="00611502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13. Trabalho publicado na íntegra em anais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nacional, cadastrado no ISBN ou ISSN</w:t>
            </w:r>
          </w:p>
        </w:tc>
        <w:tc>
          <w:tcPr>
            <w:tcW w:w="3261" w:type="dxa"/>
          </w:tcPr>
          <w:p w14:paraId="465726C2" w14:textId="77777777" w:rsidR="00611502" w:rsidRPr="00213167" w:rsidRDefault="00611502" w:rsidP="00611502">
            <w:pPr>
              <w:pStyle w:val="TableParagraph"/>
              <w:spacing w:line="263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0,75 ponto/artigo, até o limite</w:t>
            </w:r>
          </w:p>
          <w:p w14:paraId="1876BDD7" w14:textId="77777777" w:rsidR="00611502" w:rsidRPr="00213167" w:rsidRDefault="00611502" w:rsidP="00611502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3,0 pontos</w:t>
            </w:r>
          </w:p>
        </w:tc>
        <w:tc>
          <w:tcPr>
            <w:tcW w:w="1275" w:type="dxa"/>
          </w:tcPr>
          <w:p w14:paraId="5F6F4B0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5DA106" w14:textId="21C3610F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8F7145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B4FD070" w14:textId="77777777" w:rsidTr="00DF56D4">
        <w:trPr>
          <w:trHeight w:val="580"/>
        </w:trPr>
        <w:tc>
          <w:tcPr>
            <w:tcW w:w="3838" w:type="dxa"/>
            <w:gridSpan w:val="2"/>
          </w:tcPr>
          <w:p w14:paraId="20608C2C" w14:textId="6F7BD760" w:rsidR="00611502" w:rsidRPr="00213167" w:rsidRDefault="00611502" w:rsidP="00611502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14. Tradução de livro cadastrado no ISBN</w:t>
            </w:r>
          </w:p>
        </w:tc>
        <w:tc>
          <w:tcPr>
            <w:tcW w:w="3261" w:type="dxa"/>
          </w:tcPr>
          <w:p w14:paraId="32EE3699" w14:textId="77777777" w:rsidR="00611502" w:rsidRPr="00213167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 pontos/livro, limitado a 2</w:t>
            </w:r>
          </w:p>
          <w:p w14:paraId="77B1516A" w14:textId="77777777" w:rsidR="00611502" w:rsidRPr="00213167" w:rsidRDefault="00611502" w:rsidP="00611502">
            <w:pPr>
              <w:pStyle w:val="TableParagraph"/>
              <w:spacing w:before="38" w:line="254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2CE7E361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88D346F" w14:textId="4B9EF9F4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2179F1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4200BC33" w14:textId="77777777" w:rsidTr="00DF56D4">
        <w:trPr>
          <w:trHeight w:val="576"/>
        </w:trPr>
        <w:tc>
          <w:tcPr>
            <w:tcW w:w="3838" w:type="dxa"/>
            <w:gridSpan w:val="2"/>
          </w:tcPr>
          <w:p w14:paraId="4F1EB23F" w14:textId="46977385" w:rsidR="00611502" w:rsidRPr="00213167" w:rsidRDefault="00611502" w:rsidP="00611502">
            <w:pPr>
              <w:pStyle w:val="TableParagraph"/>
              <w:spacing w:line="263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15. Tradução de artigo ou ensaio</w:t>
            </w:r>
            <w:r>
              <w:rPr>
                <w:rFonts w:asciiTheme="minorHAnsi" w:hAnsiTheme="minorHAnsi" w:cstheme="minorHAnsi"/>
              </w:rPr>
              <w:t xml:space="preserve"> c</w:t>
            </w:r>
            <w:r w:rsidRPr="00213167">
              <w:rPr>
                <w:rFonts w:asciiTheme="minorHAnsi" w:hAnsiTheme="minorHAnsi" w:cstheme="minorHAnsi"/>
              </w:rPr>
              <w:t>adastrado no ISBN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ISSN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</w:tcPr>
          <w:p w14:paraId="67A8FDCA" w14:textId="77777777" w:rsidR="00611502" w:rsidRPr="00213167" w:rsidRDefault="00611502" w:rsidP="00611502">
            <w:pPr>
              <w:pStyle w:val="TableParagraph"/>
              <w:spacing w:line="263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ponto/tradução, limitado a 1</w:t>
            </w:r>
          </w:p>
          <w:p w14:paraId="591D2598" w14:textId="77777777" w:rsidR="00611502" w:rsidRPr="00213167" w:rsidRDefault="00611502" w:rsidP="00611502">
            <w:pPr>
              <w:pStyle w:val="TableParagraph"/>
              <w:spacing w:before="43" w:line="250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51F355C3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E3811AF" w14:textId="570ABCA1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80B3BC4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0CF14ADF" w14:textId="77777777" w:rsidTr="00DF56D4">
        <w:trPr>
          <w:trHeight w:val="574"/>
        </w:trPr>
        <w:tc>
          <w:tcPr>
            <w:tcW w:w="3838" w:type="dxa"/>
            <w:gridSpan w:val="2"/>
          </w:tcPr>
          <w:p w14:paraId="3140BCE1" w14:textId="61CCD898" w:rsidR="00611502" w:rsidRPr="00213167" w:rsidRDefault="00611502" w:rsidP="00611502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16. Tradução de capítulo de livro cadastrado no ISBN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</w:tcPr>
          <w:p w14:paraId="1B9AE11A" w14:textId="77777777" w:rsidR="00611502" w:rsidRPr="00213167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ponto/capítulo, limitado a 1</w:t>
            </w:r>
          </w:p>
          <w:p w14:paraId="1FBA625D" w14:textId="77777777" w:rsidR="00611502" w:rsidRPr="00213167" w:rsidRDefault="00611502" w:rsidP="00611502">
            <w:pPr>
              <w:pStyle w:val="TableParagraph"/>
              <w:spacing w:before="38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2217FE4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5C3AF0" w14:textId="7F2DFB8B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94DE90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40C051DD" w14:textId="77777777" w:rsidTr="00DF56D4">
        <w:trPr>
          <w:trHeight w:val="574"/>
        </w:trPr>
        <w:tc>
          <w:tcPr>
            <w:tcW w:w="3838" w:type="dxa"/>
            <w:gridSpan w:val="2"/>
          </w:tcPr>
          <w:p w14:paraId="5F495BE7" w14:textId="5DF0573C" w:rsidR="00611502" w:rsidRPr="006C781A" w:rsidRDefault="00611502" w:rsidP="00611502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t>17. Trabalhos técnicos de revisão ou atualização de livro com ISBN e com registro da revisão ou atualização na ficha catalográfica.</w:t>
            </w:r>
          </w:p>
        </w:tc>
        <w:tc>
          <w:tcPr>
            <w:tcW w:w="3261" w:type="dxa"/>
          </w:tcPr>
          <w:p w14:paraId="1C579A9E" w14:textId="4F876D50" w:rsidR="00611502" w:rsidRPr="006C781A" w:rsidRDefault="00611502" w:rsidP="00611502">
            <w:pPr>
              <w:pStyle w:val="TableParagraph"/>
              <w:spacing w:line="267" w:lineRule="exact"/>
              <w:ind w:left="114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t>0,5 ponto/livro, limitado a 1 ponto.</w:t>
            </w:r>
          </w:p>
        </w:tc>
        <w:tc>
          <w:tcPr>
            <w:tcW w:w="1275" w:type="dxa"/>
          </w:tcPr>
          <w:p w14:paraId="67D34FE0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0AC3239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90F731F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58AE32F5" w14:textId="77777777" w:rsidTr="00DF56D4">
        <w:trPr>
          <w:trHeight w:val="266"/>
        </w:trPr>
        <w:tc>
          <w:tcPr>
            <w:tcW w:w="13194" w:type="dxa"/>
            <w:gridSpan w:val="6"/>
            <w:tcBorders>
              <w:top w:val="single" w:sz="6" w:space="0" w:color="000000"/>
            </w:tcBorders>
            <w:shd w:val="clear" w:color="auto" w:fill="CFCDCD"/>
          </w:tcPr>
          <w:p w14:paraId="1FD20FA0" w14:textId="0D83C517" w:rsidR="00611502" w:rsidRPr="00213167" w:rsidRDefault="00611502" w:rsidP="00611502">
            <w:pPr>
              <w:pStyle w:val="TableParagraph"/>
              <w:spacing w:line="246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III – EVENTOS</w:t>
            </w:r>
          </w:p>
        </w:tc>
      </w:tr>
      <w:tr w:rsidR="00611502" w:rsidRPr="00213167" w14:paraId="2948DE33" w14:textId="77777777" w:rsidTr="00DF56D4">
        <w:trPr>
          <w:trHeight w:val="578"/>
        </w:trPr>
        <w:tc>
          <w:tcPr>
            <w:tcW w:w="3838" w:type="dxa"/>
            <w:gridSpan w:val="2"/>
          </w:tcPr>
          <w:p w14:paraId="62E72F00" w14:textId="33DADFAB" w:rsidR="00611502" w:rsidRPr="00213167" w:rsidRDefault="00611502" w:rsidP="00611502">
            <w:pPr>
              <w:pStyle w:val="TableParagraph"/>
              <w:tabs>
                <w:tab w:val="left" w:pos="556"/>
                <w:tab w:val="left" w:pos="1919"/>
                <w:tab w:val="left" w:pos="2481"/>
                <w:tab w:val="left" w:pos="3369"/>
                <w:tab w:val="left" w:pos="4876"/>
              </w:tabs>
              <w:spacing w:before="1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Participação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  <w:spacing w:val="-3"/>
              </w:rPr>
              <w:t>evento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internacional,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  <w:spacing w:val="-4"/>
              </w:rPr>
              <w:t>com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apresentação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trabalho</w:t>
            </w:r>
          </w:p>
        </w:tc>
        <w:tc>
          <w:tcPr>
            <w:tcW w:w="3261" w:type="dxa"/>
          </w:tcPr>
          <w:p w14:paraId="5A02F049" w14:textId="77777777" w:rsidR="00611502" w:rsidRPr="00213167" w:rsidRDefault="00611502" w:rsidP="0061150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pontos/evento, até o limite</w:t>
            </w:r>
          </w:p>
          <w:p w14:paraId="3DC8FFD4" w14:textId="77777777" w:rsidR="00611502" w:rsidRPr="00213167" w:rsidRDefault="00611502" w:rsidP="00611502">
            <w:pPr>
              <w:pStyle w:val="TableParagraph"/>
              <w:spacing w:before="39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 pontos</w:t>
            </w:r>
          </w:p>
        </w:tc>
        <w:tc>
          <w:tcPr>
            <w:tcW w:w="1275" w:type="dxa"/>
          </w:tcPr>
          <w:p w14:paraId="5D5C1678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30B43A7" w14:textId="34E20164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22F3D20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75295B51" w14:textId="77777777" w:rsidTr="00DF56D4">
        <w:trPr>
          <w:trHeight w:val="578"/>
        </w:trPr>
        <w:tc>
          <w:tcPr>
            <w:tcW w:w="3838" w:type="dxa"/>
            <w:gridSpan w:val="2"/>
          </w:tcPr>
          <w:p w14:paraId="53F86059" w14:textId="0B506EA2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Participação em evento nacional, com apresentação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Trabalho</w:t>
            </w:r>
          </w:p>
        </w:tc>
        <w:tc>
          <w:tcPr>
            <w:tcW w:w="3261" w:type="dxa"/>
          </w:tcPr>
          <w:p w14:paraId="7A950694" w14:textId="77777777" w:rsidR="00611502" w:rsidRPr="00213167" w:rsidRDefault="00611502" w:rsidP="00611502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68" w:lineRule="exact"/>
              <w:ind w:hanging="18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  <w:spacing w:val="-3"/>
              </w:rPr>
              <w:t xml:space="preserve">ponto/evento, até </w:t>
            </w:r>
            <w:r w:rsidRPr="00213167">
              <w:rPr>
                <w:rFonts w:asciiTheme="minorHAnsi" w:hAnsiTheme="minorHAnsi" w:cstheme="minorHAnsi"/>
              </w:rPr>
              <w:t>o limite</w:t>
            </w:r>
            <w:r w:rsidRPr="0021316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</w:t>
            </w:r>
          </w:p>
          <w:p w14:paraId="422A4A36" w14:textId="77777777" w:rsidR="00611502" w:rsidRPr="00213167" w:rsidRDefault="00611502" w:rsidP="00611502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38" w:line="252" w:lineRule="exact"/>
              <w:ind w:left="278" w:hanging="16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3DBC0C83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B6DC990" w14:textId="30D6DBD3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A923F" w14:textId="398193D1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6F57FB08" w14:textId="77777777" w:rsidTr="00DF56D4">
        <w:trPr>
          <w:trHeight w:val="577"/>
        </w:trPr>
        <w:tc>
          <w:tcPr>
            <w:tcW w:w="3838" w:type="dxa"/>
            <w:gridSpan w:val="2"/>
          </w:tcPr>
          <w:p w14:paraId="17D2AB3D" w14:textId="2AD260E8" w:rsidR="00611502" w:rsidRPr="00213167" w:rsidRDefault="00611502" w:rsidP="00611502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Participação em comissão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organizadora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3261" w:type="dxa"/>
          </w:tcPr>
          <w:p w14:paraId="08000ED7" w14:textId="77777777" w:rsidR="00611502" w:rsidRPr="00213167" w:rsidRDefault="00611502" w:rsidP="0061150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0,5 ponto/evento, até o limite</w:t>
            </w:r>
          </w:p>
          <w:p w14:paraId="0546131E" w14:textId="77777777" w:rsidR="00611502" w:rsidRPr="00213167" w:rsidRDefault="00611502" w:rsidP="00611502">
            <w:pPr>
              <w:pStyle w:val="TableParagraph"/>
              <w:spacing w:before="39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1 pontos</w:t>
            </w:r>
          </w:p>
        </w:tc>
        <w:tc>
          <w:tcPr>
            <w:tcW w:w="1275" w:type="dxa"/>
          </w:tcPr>
          <w:p w14:paraId="096E2B7B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C582489" w14:textId="7238D5C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7E9648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1E1DEE33" w14:textId="77777777" w:rsidTr="00DF56D4">
        <w:trPr>
          <w:trHeight w:val="578"/>
        </w:trPr>
        <w:tc>
          <w:tcPr>
            <w:tcW w:w="3838" w:type="dxa"/>
            <w:gridSpan w:val="2"/>
          </w:tcPr>
          <w:p w14:paraId="2C5A6A18" w14:textId="244096B7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4. Participação em comissão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organizadora de 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científico nacional</w:t>
            </w:r>
          </w:p>
        </w:tc>
        <w:tc>
          <w:tcPr>
            <w:tcW w:w="3261" w:type="dxa"/>
          </w:tcPr>
          <w:p w14:paraId="23A4F3E3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0,25 ponto/evento, até o limite</w:t>
            </w:r>
          </w:p>
          <w:p w14:paraId="0A2D04CA" w14:textId="77777777" w:rsidR="00611502" w:rsidRPr="00213167" w:rsidRDefault="00611502" w:rsidP="00611502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0,5 ponto</w:t>
            </w:r>
          </w:p>
        </w:tc>
        <w:tc>
          <w:tcPr>
            <w:tcW w:w="1275" w:type="dxa"/>
          </w:tcPr>
          <w:p w14:paraId="68B27C49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C1D6B22" w14:textId="6286CEA5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FA3E892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53CAFAF9" w14:textId="77777777" w:rsidTr="00DF56D4">
        <w:trPr>
          <w:gridBefore w:val="1"/>
          <w:wBefore w:w="11" w:type="dxa"/>
          <w:trHeight w:val="582"/>
        </w:trPr>
        <w:tc>
          <w:tcPr>
            <w:tcW w:w="3827" w:type="dxa"/>
          </w:tcPr>
          <w:p w14:paraId="1AEA45CB" w14:textId="6C4641B8" w:rsidR="00611502" w:rsidRPr="00213167" w:rsidRDefault="00611502" w:rsidP="00611502">
            <w:pPr>
              <w:pStyle w:val="TableParagraph"/>
              <w:tabs>
                <w:tab w:val="left" w:pos="638"/>
                <w:tab w:val="left" w:pos="2087"/>
                <w:tab w:val="left" w:pos="2730"/>
                <w:tab w:val="left" w:pos="4223"/>
              </w:tabs>
              <w:spacing w:before="1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5.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Participação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competições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acadêmicas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Pr="00213167">
              <w:rPr>
                <w:rFonts w:asciiTheme="minorHAnsi" w:hAnsiTheme="minorHAnsi" w:cstheme="minorHAnsi"/>
              </w:rPr>
              <w:t>nternacionais</w:t>
            </w:r>
          </w:p>
        </w:tc>
        <w:tc>
          <w:tcPr>
            <w:tcW w:w="3261" w:type="dxa"/>
          </w:tcPr>
          <w:p w14:paraId="28844175" w14:textId="77777777" w:rsidR="00611502" w:rsidRPr="00213167" w:rsidRDefault="00611502" w:rsidP="00611502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1,5 pontos/evento, até o limite</w:t>
            </w:r>
          </w:p>
          <w:p w14:paraId="74CFEEA2" w14:textId="77777777" w:rsidR="00611502" w:rsidRPr="00213167" w:rsidRDefault="00611502" w:rsidP="00611502">
            <w:pPr>
              <w:pStyle w:val="TableParagraph"/>
              <w:spacing w:before="44" w:line="24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3 pontos</w:t>
            </w:r>
          </w:p>
        </w:tc>
        <w:tc>
          <w:tcPr>
            <w:tcW w:w="1275" w:type="dxa"/>
          </w:tcPr>
          <w:p w14:paraId="5A8DAAA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802A17A" w14:textId="085FB41E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7F9C36D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58AAD18D" w14:textId="77777777" w:rsidTr="00DF56D4">
        <w:trPr>
          <w:gridBefore w:val="1"/>
          <w:wBefore w:w="11" w:type="dxa"/>
          <w:trHeight w:val="571"/>
        </w:trPr>
        <w:tc>
          <w:tcPr>
            <w:tcW w:w="3827" w:type="dxa"/>
          </w:tcPr>
          <w:p w14:paraId="2D0AFC26" w14:textId="5E7C316A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6. Participação em competições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acadêmicas nacionais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</w:tcPr>
          <w:p w14:paraId="1978018B" w14:textId="77777777" w:rsidR="00611502" w:rsidRPr="00213167" w:rsidRDefault="00611502" w:rsidP="00611502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68" w:lineRule="exact"/>
              <w:ind w:hanging="18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  <w:spacing w:val="-3"/>
              </w:rPr>
              <w:t xml:space="preserve">ponto/evento, até </w:t>
            </w:r>
            <w:r w:rsidRPr="00213167">
              <w:rPr>
                <w:rFonts w:asciiTheme="minorHAnsi" w:hAnsiTheme="minorHAnsi" w:cstheme="minorHAnsi"/>
              </w:rPr>
              <w:t>o limite</w:t>
            </w:r>
            <w:r w:rsidRPr="0021316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</w:t>
            </w:r>
          </w:p>
          <w:p w14:paraId="2BDFECC4" w14:textId="77777777" w:rsidR="00611502" w:rsidRPr="00213167" w:rsidRDefault="00611502" w:rsidP="00611502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38" w:line="245" w:lineRule="exact"/>
              <w:ind w:left="278" w:hanging="16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pontos</w:t>
            </w:r>
          </w:p>
        </w:tc>
        <w:tc>
          <w:tcPr>
            <w:tcW w:w="1275" w:type="dxa"/>
          </w:tcPr>
          <w:p w14:paraId="452E969E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88AE8AE" w14:textId="07D9AF81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40D2E02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2B92F9CC" w14:textId="77777777" w:rsidTr="00DF56D4">
        <w:trPr>
          <w:gridBefore w:val="1"/>
          <w:wBefore w:w="11" w:type="dxa"/>
          <w:trHeight w:val="265"/>
        </w:trPr>
        <w:tc>
          <w:tcPr>
            <w:tcW w:w="13183" w:type="dxa"/>
            <w:gridSpan w:val="5"/>
            <w:tcBorders>
              <w:top w:val="single" w:sz="6" w:space="0" w:color="000000"/>
            </w:tcBorders>
            <w:shd w:val="clear" w:color="auto" w:fill="CFCDCD"/>
          </w:tcPr>
          <w:p w14:paraId="2C35EB5C" w14:textId="2755126D" w:rsidR="00611502" w:rsidRPr="00213167" w:rsidRDefault="00611502" w:rsidP="00611502">
            <w:pPr>
              <w:pStyle w:val="TableParagraph"/>
              <w:spacing w:line="245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 xml:space="preserve">SEÇÃO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213167">
              <w:rPr>
                <w:rFonts w:asciiTheme="minorHAnsi" w:hAnsiTheme="minorHAnsi" w:cstheme="minorHAnsi"/>
                <w:b/>
              </w:rPr>
              <w:t xml:space="preserve">V – </w:t>
            </w:r>
            <w:r>
              <w:rPr>
                <w:rFonts w:asciiTheme="minorHAnsi" w:hAnsiTheme="minorHAnsi" w:cstheme="minorHAnsi"/>
                <w:b/>
              </w:rPr>
              <w:t>EXPERIÊNCIA PROFISSIONAL</w:t>
            </w:r>
          </w:p>
        </w:tc>
      </w:tr>
      <w:tr w:rsidR="00611502" w:rsidRPr="00213167" w14:paraId="1BAADF56" w14:textId="77777777" w:rsidTr="00DF56D4">
        <w:trPr>
          <w:gridBefore w:val="1"/>
          <w:wBefore w:w="11" w:type="dxa"/>
          <w:trHeight w:val="583"/>
        </w:trPr>
        <w:tc>
          <w:tcPr>
            <w:tcW w:w="3827" w:type="dxa"/>
          </w:tcPr>
          <w:p w14:paraId="4085C4A0" w14:textId="539F1269" w:rsidR="00611502" w:rsidRPr="00213167" w:rsidRDefault="00611502" w:rsidP="00611502">
            <w:pPr>
              <w:pStyle w:val="TableParagraph"/>
              <w:spacing w:before="155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Docência em curso superior, por período de 6 meses</w:t>
            </w:r>
          </w:p>
        </w:tc>
        <w:tc>
          <w:tcPr>
            <w:tcW w:w="3261" w:type="dxa"/>
          </w:tcPr>
          <w:p w14:paraId="165A3800" w14:textId="13F9658B" w:rsidR="00611502" w:rsidRPr="00213167" w:rsidRDefault="00611502" w:rsidP="0061150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2 pontos/semestre,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8 pontos.</w:t>
            </w:r>
          </w:p>
        </w:tc>
        <w:tc>
          <w:tcPr>
            <w:tcW w:w="1275" w:type="dxa"/>
          </w:tcPr>
          <w:p w14:paraId="78AC217A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230BB4" w14:textId="665F7F86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84B89B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00449D8C" w14:textId="77777777" w:rsidTr="00DF56D4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0546B598" w14:textId="2C772B4D" w:rsidR="00611502" w:rsidRPr="00213167" w:rsidRDefault="00611502" w:rsidP="00611502">
            <w:pPr>
              <w:pStyle w:val="TableParagraph"/>
              <w:spacing w:before="152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 Estágio de docência no ensino superio</w:t>
            </w: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261" w:type="dxa"/>
          </w:tcPr>
          <w:p w14:paraId="2059F5AC" w14:textId="61B93633" w:rsidR="00611502" w:rsidRPr="00213167" w:rsidRDefault="00611502" w:rsidP="00611502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4 pontos.</w:t>
            </w:r>
          </w:p>
        </w:tc>
        <w:tc>
          <w:tcPr>
            <w:tcW w:w="1275" w:type="dxa"/>
          </w:tcPr>
          <w:p w14:paraId="09AE9A1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63287A0" w14:textId="7E8D3170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89CB2F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21E8CDAA" w14:textId="77777777" w:rsidTr="00DF56D4">
        <w:trPr>
          <w:gridBefore w:val="1"/>
          <w:wBefore w:w="11" w:type="dxa"/>
          <w:trHeight w:val="580"/>
        </w:trPr>
        <w:tc>
          <w:tcPr>
            <w:tcW w:w="3827" w:type="dxa"/>
          </w:tcPr>
          <w:p w14:paraId="635CC4AC" w14:textId="7045C097" w:rsidR="00611502" w:rsidRPr="00213167" w:rsidRDefault="00611502" w:rsidP="00611502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3. Tutoria em EAD</w:t>
            </w:r>
          </w:p>
        </w:tc>
        <w:tc>
          <w:tcPr>
            <w:tcW w:w="3261" w:type="dxa"/>
          </w:tcPr>
          <w:p w14:paraId="711AAC52" w14:textId="19611EEB" w:rsidR="00611502" w:rsidRPr="00213167" w:rsidRDefault="00611502" w:rsidP="0061150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4 pontos.</w:t>
            </w:r>
          </w:p>
        </w:tc>
        <w:tc>
          <w:tcPr>
            <w:tcW w:w="1275" w:type="dxa"/>
          </w:tcPr>
          <w:p w14:paraId="3D179AA3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751AB9E" w14:textId="0A5A1656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31A08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206BBACE" w14:textId="77777777" w:rsidTr="00DF56D4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15A46A63" w14:textId="6B51C6B9" w:rsidR="00611502" w:rsidRPr="00213167" w:rsidRDefault="00611502" w:rsidP="00611502">
            <w:pPr>
              <w:pStyle w:val="TableParagraph"/>
              <w:tabs>
                <w:tab w:val="left" w:pos="479"/>
                <w:tab w:val="left" w:pos="1525"/>
                <w:tab w:val="left" w:pos="1952"/>
                <w:tab w:val="left" w:pos="3095"/>
                <w:tab w:val="left" w:pos="3579"/>
                <w:tab w:val="left" w:pos="5145"/>
              </w:tabs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Atividade</w:t>
            </w:r>
            <w:r w:rsidRPr="00213167">
              <w:rPr>
                <w:rFonts w:asciiTheme="minorHAnsi" w:hAnsiTheme="minorHAnsi" w:cstheme="minorHAnsi"/>
              </w:rPr>
              <w:tab/>
              <w:t>de</w:t>
            </w:r>
            <w:r w:rsidRPr="00213167">
              <w:rPr>
                <w:rFonts w:asciiTheme="minorHAnsi" w:hAnsiTheme="minorHAnsi" w:cstheme="minorHAnsi"/>
              </w:rPr>
              <w:tab/>
              <w:t>magistério</w:t>
            </w:r>
            <w:r w:rsidRPr="00213167">
              <w:rPr>
                <w:rFonts w:asciiTheme="minorHAnsi" w:hAnsiTheme="minorHAnsi" w:cstheme="minorHAnsi"/>
              </w:rPr>
              <w:tab/>
            </w:r>
            <w:r w:rsidRPr="00213167">
              <w:rPr>
                <w:rFonts w:asciiTheme="minorHAnsi" w:hAnsiTheme="minorHAnsi" w:cstheme="minorHAnsi"/>
                <w:spacing w:val="-3"/>
              </w:rPr>
              <w:t>em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ensino  médio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f</w:t>
            </w:r>
            <w:r w:rsidRPr="00213167">
              <w:rPr>
                <w:rFonts w:asciiTheme="minorHAnsi" w:hAnsiTheme="minorHAnsi" w:cstheme="minorHAnsi"/>
              </w:rPr>
              <w:t>undamental</w:t>
            </w:r>
          </w:p>
        </w:tc>
        <w:tc>
          <w:tcPr>
            <w:tcW w:w="3261" w:type="dxa"/>
          </w:tcPr>
          <w:p w14:paraId="02F5A6E5" w14:textId="3DEBCF6C" w:rsidR="00611502" w:rsidRPr="00213167" w:rsidRDefault="00611502" w:rsidP="00611502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2 pontos</w:t>
            </w:r>
          </w:p>
        </w:tc>
        <w:tc>
          <w:tcPr>
            <w:tcW w:w="1275" w:type="dxa"/>
          </w:tcPr>
          <w:p w14:paraId="4B26D6B4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510609B" w14:textId="4D943E4C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56E3BF" w14:textId="0CABB1DE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3B84F6A1" w14:textId="77777777" w:rsidTr="00DF56D4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5FEA2EF4" w14:textId="3EFDA985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5. Participação em corpo editorial de periódico cientifico</w:t>
            </w:r>
          </w:p>
        </w:tc>
        <w:tc>
          <w:tcPr>
            <w:tcW w:w="3261" w:type="dxa"/>
          </w:tcPr>
          <w:p w14:paraId="5660C354" w14:textId="1A8148F7" w:rsidR="00611502" w:rsidRPr="00213167" w:rsidRDefault="00611502" w:rsidP="0061150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1 ponto/semestre, até o limite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 2 pontos</w:t>
            </w:r>
          </w:p>
        </w:tc>
        <w:tc>
          <w:tcPr>
            <w:tcW w:w="1275" w:type="dxa"/>
          </w:tcPr>
          <w:p w14:paraId="3C0D3711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93258F6" w14:textId="2C07A33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B8BC15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40724C90" w14:textId="77777777" w:rsidTr="00DF56D4">
        <w:trPr>
          <w:gridBefore w:val="1"/>
          <w:wBefore w:w="11" w:type="dxa"/>
          <w:trHeight w:val="575"/>
        </w:trPr>
        <w:tc>
          <w:tcPr>
            <w:tcW w:w="3827" w:type="dxa"/>
          </w:tcPr>
          <w:p w14:paraId="3ECB11E3" w14:textId="253C5DBC" w:rsidR="00611502" w:rsidRPr="00213167" w:rsidRDefault="00611502" w:rsidP="00611502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</w:rPr>
            </w:pPr>
            <w:r>
              <w:t>6. Atuação na avaliação de artigos para periódico científico</w:t>
            </w:r>
          </w:p>
        </w:tc>
        <w:tc>
          <w:tcPr>
            <w:tcW w:w="3261" w:type="dxa"/>
          </w:tcPr>
          <w:p w14:paraId="0F7A12A7" w14:textId="6CD8E054" w:rsidR="00611502" w:rsidRPr="00611502" w:rsidRDefault="00611502" w:rsidP="00611502">
            <w:pPr>
              <w:pStyle w:val="TableParagraph"/>
              <w:spacing w:before="1"/>
              <w:ind w:left="19" w:right="-15"/>
            </w:pPr>
            <w:r>
              <w:t xml:space="preserve"> </w:t>
            </w:r>
            <w:r>
              <w:t>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t xml:space="preserve"> 2</w:t>
            </w:r>
            <w:r>
              <w:t xml:space="preserve"> pontos</w:t>
            </w:r>
          </w:p>
        </w:tc>
        <w:tc>
          <w:tcPr>
            <w:tcW w:w="1275" w:type="dxa"/>
          </w:tcPr>
          <w:p w14:paraId="592A3FC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4DE589D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FA6145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639BE0B4" w14:textId="77777777" w:rsidTr="00DF56D4">
        <w:trPr>
          <w:gridBefore w:val="1"/>
          <w:wBefore w:w="11" w:type="dxa"/>
          <w:trHeight w:val="263"/>
        </w:trPr>
        <w:tc>
          <w:tcPr>
            <w:tcW w:w="131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FCDCD"/>
          </w:tcPr>
          <w:p w14:paraId="76F65806" w14:textId="620668F5" w:rsidR="00611502" w:rsidRPr="00213167" w:rsidRDefault="00611502" w:rsidP="00611502">
            <w:pPr>
              <w:pStyle w:val="TableParagraph"/>
              <w:spacing w:line="243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V – OUTROS TÍTULOS</w:t>
            </w:r>
          </w:p>
        </w:tc>
      </w:tr>
      <w:tr w:rsidR="00611502" w:rsidRPr="00213167" w14:paraId="2A8DCAD3" w14:textId="77777777" w:rsidTr="00DF56D4">
        <w:trPr>
          <w:gridBefore w:val="1"/>
          <w:wBefore w:w="11" w:type="dxa"/>
          <w:trHeight w:val="578"/>
        </w:trPr>
        <w:tc>
          <w:tcPr>
            <w:tcW w:w="3827" w:type="dxa"/>
          </w:tcPr>
          <w:p w14:paraId="6E084369" w14:textId="4B86D554" w:rsidR="00611502" w:rsidRPr="00213167" w:rsidRDefault="00611502" w:rsidP="00611502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1. Prêmios acadêmicos aferidos por banca</w:t>
            </w:r>
          </w:p>
        </w:tc>
        <w:tc>
          <w:tcPr>
            <w:tcW w:w="3261" w:type="dxa"/>
          </w:tcPr>
          <w:p w14:paraId="4E0F142C" w14:textId="77777777" w:rsidR="00611502" w:rsidRPr="00213167" w:rsidRDefault="00611502" w:rsidP="00611502">
            <w:pPr>
              <w:pStyle w:val="TableParagraph"/>
              <w:spacing w:line="268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 pontos/prêmio, até o limite</w:t>
            </w:r>
          </w:p>
          <w:p w14:paraId="3385ADBB" w14:textId="77777777" w:rsidR="00611502" w:rsidRPr="00213167" w:rsidRDefault="00611502" w:rsidP="00611502">
            <w:pPr>
              <w:pStyle w:val="TableParagraph"/>
              <w:spacing w:before="38" w:line="252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4 pontos.</w:t>
            </w:r>
          </w:p>
        </w:tc>
        <w:tc>
          <w:tcPr>
            <w:tcW w:w="1275" w:type="dxa"/>
          </w:tcPr>
          <w:p w14:paraId="3FFD762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66BF4B" w14:textId="219A856D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2C56A5A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42F4215C" w14:textId="77777777" w:rsidTr="00DF56D4">
        <w:trPr>
          <w:gridBefore w:val="1"/>
          <w:wBefore w:w="11" w:type="dxa"/>
          <w:trHeight w:val="883"/>
        </w:trPr>
        <w:tc>
          <w:tcPr>
            <w:tcW w:w="3827" w:type="dxa"/>
          </w:tcPr>
          <w:p w14:paraId="5EF20373" w14:textId="4DCA7499" w:rsidR="00611502" w:rsidRPr="00213167" w:rsidRDefault="00611502" w:rsidP="00611502">
            <w:pPr>
              <w:pStyle w:val="TableParagraph"/>
              <w:tabs>
                <w:tab w:val="left" w:pos="527"/>
                <w:tab w:val="left" w:pos="2102"/>
                <w:tab w:val="left" w:pos="3100"/>
                <w:tab w:val="left" w:pos="3633"/>
                <w:tab w:val="left" w:pos="4396"/>
              </w:tabs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Representação</w:t>
            </w:r>
            <w:r w:rsidRPr="00213167">
              <w:rPr>
                <w:rFonts w:asciiTheme="minorHAnsi" w:hAnsiTheme="minorHAnsi" w:cstheme="minorHAnsi"/>
              </w:rPr>
              <w:tab/>
              <w:t>discente</w:t>
            </w:r>
            <w:r w:rsidRPr="00213167">
              <w:rPr>
                <w:rFonts w:asciiTheme="minorHAnsi" w:hAnsiTheme="minorHAnsi" w:cstheme="minorHAnsi"/>
              </w:rPr>
              <w:tab/>
            </w:r>
            <w:r w:rsidRPr="00213167">
              <w:rPr>
                <w:rFonts w:asciiTheme="minorHAnsi" w:hAnsiTheme="minorHAnsi" w:cstheme="minorHAnsi"/>
                <w:spacing w:val="-3"/>
              </w:rPr>
              <w:t>em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órgão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colegiado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acadêmico ou órgão de deliberação superior ou ainda 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associação discente.</w:t>
            </w:r>
          </w:p>
        </w:tc>
        <w:tc>
          <w:tcPr>
            <w:tcW w:w="3261" w:type="dxa"/>
          </w:tcPr>
          <w:p w14:paraId="057B292C" w14:textId="77777777" w:rsidR="00611502" w:rsidRPr="00213167" w:rsidRDefault="00611502" w:rsidP="00611502">
            <w:pPr>
              <w:pStyle w:val="TableParagraph"/>
              <w:spacing w:before="150" w:line="278" w:lineRule="auto"/>
              <w:ind w:left="114" w:right="119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ponto/semestre, até o limite de 4 pontos.</w:t>
            </w:r>
          </w:p>
        </w:tc>
        <w:tc>
          <w:tcPr>
            <w:tcW w:w="1275" w:type="dxa"/>
          </w:tcPr>
          <w:p w14:paraId="3B9269CB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0E74105" w14:textId="79AB4C13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2B633F6" w14:textId="4A48C4FC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1263D918" w14:textId="77777777" w:rsidTr="00DF56D4">
        <w:trPr>
          <w:gridBefore w:val="1"/>
          <w:wBefore w:w="11" w:type="dxa"/>
          <w:trHeight w:val="1132"/>
        </w:trPr>
        <w:tc>
          <w:tcPr>
            <w:tcW w:w="3827" w:type="dxa"/>
          </w:tcPr>
          <w:p w14:paraId="2AB09AB8" w14:textId="587D728B" w:rsidR="00611502" w:rsidRPr="00213167" w:rsidRDefault="00611502" w:rsidP="00611502">
            <w:pPr>
              <w:pStyle w:val="TableParagraph"/>
              <w:spacing w:before="1" w:line="278" w:lineRule="auto"/>
              <w:ind w:left="110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lastRenderedPageBreak/>
              <w:t>3. Aprovação em Concurso Público para o Magistério em instituições públicas de ensino superior</w:t>
            </w:r>
          </w:p>
        </w:tc>
        <w:tc>
          <w:tcPr>
            <w:tcW w:w="3261" w:type="dxa"/>
          </w:tcPr>
          <w:p w14:paraId="542C4595" w14:textId="77777777" w:rsidR="00611502" w:rsidRPr="00213167" w:rsidRDefault="00611502" w:rsidP="00611502">
            <w:pPr>
              <w:pStyle w:val="TableParagraph"/>
              <w:spacing w:before="1" w:line="278" w:lineRule="auto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1 ponto por aprovação, até o limite de 2 pontos.</w:t>
            </w:r>
          </w:p>
        </w:tc>
        <w:tc>
          <w:tcPr>
            <w:tcW w:w="1275" w:type="dxa"/>
          </w:tcPr>
          <w:p w14:paraId="16E3F89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763C92" w14:textId="7AF15201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FFE85E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56554FD6" w14:textId="77777777" w:rsidTr="00DF56D4">
        <w:trPr>
          <w:gridBefore w:val="1"/>
          <w:wBefore w:w="11" w:type="dxa"/>
          <w:trHeight w:val="1132"/>
        </w:trPr>
        <w:tc>
          <w:tcPr>
            <w:tcW w:w="3827" w:type="dxa"/>
          </w:tcPr>
          <w:p w14:paraId="1D66433B" w14:textId="2CF3C508" w:rsidR="00611502" w:rsidRPr="006C781A" w:rsidRDefault="00611502" w:rsidP="00611502">
            <w:pPr>
              <w:pStyle w:val="TableParagraph"/>
              <w:spacing w:before="1" w:line="278" w:lineRule="auto"/>
              <w:ind w:left="110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t>4. Aprovação em Concurso Público para o Magistério em instituição de ensino pública em nível médio e fundamental para disciplina de conteúdo jurídico.</w:t>
            </w:r>
          </w:p>
        </w:tc>
        <w:tc>
          <w:tcPr>
            <w:tcW w:w="3261" w:type="dxa"/>
          </w:tcPr>
          <w:p w14:paraId="772DF04B" w14:textId="5825543D" w:rsidR="00611502" w:rsidRPr="006C781A" w:rsidRDefault="00611502" w:rsidP="00611502">
            <w:pPr>
              <w:pStyle w:val="TableParagraph"/>
              <w:spacing w:before="1" w:line="278" w:lineRule="auto"/>
              <w:ind w:left="114"/>
              <w:rPr>
                <w:rFonts w:asciiTheme="minorHAnsi" w:hAnsiTheme="minorHAnsi" w:cstheme="minorHAnsi"/>
              </w:rPr>
            </w:pPr>
            <w:r w:rsidRPr="006C781A">
              <w:rPr>
                <w:rFonts w:asciiTheme="minorHAnsi" w:hAnsiTheme="minorHAnsi" w:cstheme="minorHAnsi"/>
              </w:rPr>
              <w:t>0,5 ponto por aprovação, até o limite de 1 ponto.</w:t>
            </w:r>
          </w:p>
        </w:tc>
        <w:tc>
          <w:tcPr>
            <w:tcW w:w="1275" w:type="dxa"/>
          </w:tcPr>
          <w:p w14:paraId="38686BFD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9039903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A11C23C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1B14F9CD" w14:textId="77777777" w:rsidTr="00DF56D4">
        <w:trPr>
          <w:gridBefore w:val="1"/>
          <w:wBefore w:w="11" w:type="dxa"/>
          <w:trHeight w:val="199"/>
        </w:trPr>
        <w:tc>
          <w:tcPr>
            <w:tcW w:w="13183" w:type="dxa"/>
            <w:gridSpan w:val="5"/>
            <w:shd w:val="clear" w:color="auto" w:fill="CFCDCD"/>
          </w:tcPr>
          <w:p w14:paraId="74206D7B" w14:textId="42C44EA9" w:rsidR="00611502" w:rsidRPr="00213167" w:rsidRDefault="00611502" w:rsidP="00611502">
            <w:pPr>
              <w:pStyle w:val="TableParagraph"/>
              <w:spacing w:line="179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SEÇÃO VI – PARTICIPAÇÃO EM BANCAS EXAMINADORAS</w:t>
            </w:r>
          </w:p>
        </w:tc>
      </w:tr>
      <w:tr w:rsidR="00611502" w:rsidRPr="00213167" w14:paraId="442BDEB6" w14:textId="77777777" w:rsidTr="00DF56D4">
        <w:trPr>
          <w:gridBefore w:val="1"/>
          <w:wBefore w:w="11" w:type="dxa"/>
          <w:trHeight w:val="805"/>
        </w:trPr>
        <w:tc>
          <w:tcPr>
            <w:tcW w:w="3827" w:type="dxa"/>
          </w:tcPr>
          <w:p w14:paraId="448DB9DD" w14:textId="695845B4" w:rsidR="00611502" w:rsidRDefault="00611502" w:rsidP="00611502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spacing w:val="-4"/>
              </w:rPr>
            </w:pPr>
            <w:r w:rsidRPr="00213167">
              <w:rPr>
                <w:rFonts w:asciiTheme="minorHAnsi" w:hAnsiTheme="minorHAnsi" w:cstheme="minorHAnsi"/>
              </w:rPr>
              <w:t>1.  Participação  em  banca  examinadora   de</w:t>
            </w:r>
            <w:r w:rsidRPr="00213167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>defesa 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13167">
              <w:rPr>
                <w:rFonts w:asciiTheme="minorHAnsi" w:hAnsiTheme="minorHAnsi" w:cstheme="minorHAnsi"/>
              </w:rPr>
              <w:t xml:space="preserve">monografia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de </w:t>
            </w:r>
            <w:r w:rsidRPr="00213167">
              <w:rPr>
                <w:rFonts w:asciiTheme="minorHAnsi" w:hAnsiTheme="minorHAnsi" w:cstheme="minorHAnsi"/>
              </w:rPr>
              <w:t xml:space="preserve">especialização, de trabalho de conclusão de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curso </w:t>
            </w:r>
            <w:r w:rsidRPr="00213167">
              <w:rPr>
                <w:rFonts w:asciiTheme="minorHAnsi" w:hAnsiTheme="minorHAnsi" w:cstheme="minorHAnsi"/>
              </w:rPr>
              <w:t xml:space="preserve">de graduação, </w:t>
            </w:r>
            <w:r w:rsidRPr="00213167">
              <w:rPr>
                <w:rFonts w:asciiTheme="minorHAnsi" w:hAnsiTheme="minorHAnsi" w:cstheme="minorHAnsi"/>
                <w:spacing w:val="-3"/>
              </w:rPr>
              <w:t xml:space="preserve">exceto </w:t>
            </w:r>
            <w:r w:rsidRPr="00213167">
              <w:rPr>
                <w:rFonts w:asciiTheme="minorHAnsi" w:hAnsiTheme="minorHAnsi" w:cstheme="minorHAnsi"/>
              </w:rPr>
              <w:t xml:space="preserve">na condição de </w:t>
            </w:r>
            <w:r w:rsidRPr="00213167">
              <w:rPr>
                <w:rFonts w:asciiTheme="minorHAnsi" w:hAnsiTheme="minorHAnsi" w:cstheme="minorHAnsi"/>
                <w:spacing w:val="-4"/>
              </w:rPr>
              <w:t>orientador.</w:t>
            </w:r>
          </w:p>
          <w:p w14:paraId="5113AE99" w14:textId="7E1CA4B5" w:rsidR="00611502" w:rsidRPr="00213167" w:rsidRDefault="00611502" w:rsidP="00611502">
            <w:pPr>
              <w:pStyle w:val="TableParagraph"/>
              <w:spacing w:before="12" w:line="300" w:lineRule="atLeast"/>
              <w:ind w:right="77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7B1DF241" w14:textId="77777777" w:rsidR="00611502" w:rsidRPr="00213167" w:rsidRDefault="00611502" w:rsidP="00611502">
            <w:pPr>
              <w:pStyle w:val="TableParagraph"/>
              <w:spacing w:line="179" w:lineRule="exact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0,05 ponto/banca, até o limite</w:t>
            </w:r>
          </w:p>
          <w:p w14:paraId="46E3AB90" w14:textId="77777777" w:rsidR="00611502" w:rsidRPr="00213167" w:rsidRDefault="00611502" w:rsidP="00611502">
            <w:pPr>
              <w:pStyle w:val="TableParagraph"/>
              <w:spacing w:before="43"/>
              <w:ind w:left="114"/>
              <w:rPr>
                <w:rFonts w:asciiTheme="minorHAnsi" w:hAnsiTheme="minorHAnsi" w:cstheme="minorHAnsi"/>
              </w:rPr>
            </w:pPr>
            <w:r w:rsidRPr="00213167">
              <w:rPr>
                <w:rFonts w:asciiTheme="minorHAnsi" w:hAnsiTheme="minorHAnsi" w:cstheme="minorHAnsi"/>
              </w:rPr>
              <w:t>de 0,25 pontos</w:t>
            </w:r>
          </w:p>
        </w:tc>
        <w:tc>
          <w:tcPr>
            <w:tcW w:w="1275" w:type="dxa"/>
          </w:tcPr>
          <w:p w14:paraId="44A8B0F7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7398835" w14:textId="2D878FE9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52B2B60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1502" w:rsidRPr="00213167" w14:paraId="05B21636" w14:textId="77777777" w:rsidTr="00DF56D4">
        <w:trPr>
          <w:gridBefore w:val="1"/>
          <w:wBefore w:w="11" w:type="dxa"/>
          <w:trHeight w:val="505"/>
        </w:trPr>
        <w:tc>
          <w:tcPr>
            <w:tcW w:w="7088" w:type="dxa"/>
            <w:gridSpan w:val="2"/>
          </w:tcPr>
          <w:p w14:paraId="4CAD35AE" w14:textId="77777777" w:rsidR="00611502" w:rsidRPr="00213167" w:rsidRDefault="00611502" w:rsidP="00611502">
            <w:pPr>
              <w:pStyle w:val="TableParagraph"/>
              <w:spacing w:line="195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213167">
              <w:rPr>
                <w:rFonts w:asciiTheme="minorHAnsi" w:hAnsiTheme="minorHAnsi" w:cstheme="minorHAnsi"/>
                <w:b/>
              </w:rPr>
              <w:t>Total Geral (Somatório de todos os pontos obtidos pelo candidato nas Seções I a V)</w:t>
            </w:r>
          </w:p>
        </w:tc>
        <w:tc>
          <w:tcPr>
            <w:tcW w:w="1275" w:type="dxa"/>
          </w:tcPr>
          <w:p w14:paraId="27645536" w14:textId="77777777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BF13372" w14:textId="1699DA9C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F4F7115" w14:textId="295B6FD0" w:rsidR="00611502" w:rsidRPr="00213167" w:rsidRDefault="00611502" w:rsidP="006115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0AD875" w14:textId="77777777" w:rsidR="00E91707" w:rsidRDefault="00E91707">
      <w:pPr>
        <w:spacing w:before="6"/>
        <w:rPr>
          <w:sz w:val="17"/>
        </w:rPr>
      </w:pPr>
    </w:p>
    <w:p w14:paraId="671EB4E0" w14:textId="71BCFE1B" w:rsidR="00E91707" w:rsidRDefault="0084482E">
      <w:pPr>
        <w:pStyle w:val="PargrafodaLista"/>
        <w:numPr>
          <w:ilvl w:val="0"/>
          <w:numId w:val="1"/>
        </w:numPr>
        <w:tabs>
          <w:tab w:val="left" w:pos="5719"/>
        </w:tabs>
        <w:spacing w:before="57"/>
        <w:jc w:val="left"/>
        <w:rPr>
          <w:b/>
        </w:rPr>
      </w:pPr>
      <w:r>
        <w:rPr>
          <w:b/>
          <w:spacing w:val="-4"/>
        </w:rPr>
        <w:t xml:space="preserve">AVALIAÇÃO </w:t>
      </w:r>
      <w:r>
        <w:rPr>
          <w:b/>
        </w:rPr>
        <w:t>FUMP (Item</w:t>
      </w:r>
      <w:r>
        <w:rPr>
          <w:b/>
          <w:spacing w:val="1"/>
        </w:rPr>
        <w:t xml:space="preserve"> </w:t>
      </w:r>
      <w:r w:rsidR="00611502">
        <w:rPr>
          <w:b/>
        </w:rPr>
        <w:t>5</w:t>
      </w:r>
      <w:r>
        <w:rPr>
          <w:b/>
        </w:rPr>
        <w:t>.</w:t>
      </w:r>
      <w:r w:rsidR="00611502">
        <w:rPr>
          <w:b/>
        </w:rPr>
        <w:t>1</w:t>
      </w:r>
      <w:r>
        <w:rPr>
          <w:b/>
        </w:rPr>
        <w:t>)</w:t>
      </w:r>
    </w:p>
    <w:p w14:paraId="200DF44E" w14:textId="77777777" w:rsidR="00E91707" w:rsidRDefault="00E91707">
      <w:pPr>
        <w:spacing w:before="10" w:after="1"/>
        <w:rPr>
          <w:b/>
          <w:sz w:val="21"/>
        </w:rPr>
      </w:pPr>
    </w:p>
    <w:tbl>
      <w:tblPr>
        <w:tblStyle w:val="TableNormal1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6"/>
        <w:gridCol w:w="2415"/>
      </w:tblGrid>
      <w:tr w:rsidR="00E91707" w14:paraId="7F39540A" w14:textId="77777777" w:rsidTr="007562D7">
        <w:trPr>
          <w:trHeight w:val="431"/>
        </w:trPr>
        <w:tc>
          <w:tcPr>
            <w:tcW w:w="10416" w:type="dxa"/>
          </w:tcPr>
          <w:p w14:paraId="526222A3" w14:textId="77777777" w:rsidR="00E91707" w:rsidRDefault="0084482E">
            <w:pPr>
              <w:pStyle w:val="TableParagraph"/>
              <w:spacing w:before="1"/>
              <w:ind w:left="115"/>
            </w:pPr>
            <w:r>
              <w:t>FUMP I (75pts)</w:t>
            </w:r>
          </w:p>
        </w:tc>
        <w:tc>
          <w:tcPr>
            <w:tcW w:w="2415" w:type="dxa"/>
          </w:tcPr>
          <w:p w14:paraId="19D799F0" w14:textId="77777777" w:rsidR="00E91707" w:rsidRDefault="00E91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1707" w14:paraId="286056C9" w14:textId="77777777" w:rsidTr="007562D7">
        <w:trPr>
          <w:trHeight w:val="426"/>
        </w:trPr>
        <w:tc>
          <w:tcPr>
            <w:tcW w:w="10416" w:type="dxa"/>
          </w:tcPr>
          <w:p w14:paraId="555A0B41" w14:textId="77777777" w:rsidR="00E91707" w:rsidRDefault="0084482E">
            <w:pPr>
              <w:pStyle w:val="TableParagraph"/>
              <w:spacing w:line="265" w:lineRule="exact"/>
              <w:ind w:left="115"/>
            </w:pPr>
            <w:r>
              <w:t>FUMP II (50pts)</w:t>
            </w:r>
          </w:p>
        </w:tc>
        <w:tc>
          <w:tcPr>
            <w:tcW w:w="2415" w:type="dxa"/>
          </w:tcPr>
          <w:p w14:paraId="7A6E8DC2" w14:textId="77777777" w:rsidR="00A302DD" w:rsidRDefault="00A302DD" w:rsidP="00A302D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E4140D0" w14:textId="4CA983B2" w:rsidR="00E91707" w:rsidRDefault="00E91707" w:rsidP="00A302D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91707" w14:paraId="499B278B" w14:textId="77777777" w:rsidTr="007562D7">
        <w:trPr>
          <w:trHeight w:val="426"/>
        </w:trPr>
        <w:tc>
          <w:tcPr>
            <w:tcW w:w="10416" w:type="dxa"/>
          </w:tcPr>
          <w:p w14:paraId="12EE342A" w14:textId="77777777" w:rsidR="00E91707" w:rsidRDefault="0084482E">
            <w:pPr>
              <w:pStyle w:val="TableParagraph"/>
              <w:spacing w:before="1"/>
              <w:ind w:left="115"/>
            </w:pPr>
            <w:r>
              <w:t>FUMP III (25pts)</w:t>
            </w:r>
          </w:p>
        </w:tc>
        <w:tc>
          <w:tcPr>
            <w:tcW w:w="2415" w:type="dxa"/>
          </w:tcPr>
          <w:p w14:paraId="5753EC40" w14:textId="77777777" w:rsidR="00E91707" w:rsidRDefault="00E91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C35305" w14:textId="2C502356" w:rsidR="00E91707" w:rsidRDefault="0084482E">
      <w:pPr>
        <w:pStyle w:val="PargrafodaLista"/>
        <w:numPr>
          <w:ilvl w:val="0"/>
          <w:numId w:val="1"/>
        </w:numPr>
        <w:tabs>
          <w:tab w:val="left" w:pos="5421"/>
        </w:tabs>
        <w:ind w:left="5420" w:hanging="226"/>
        <w:jc w:val="left"/>
        <w:rPr>
          <w:b/>
        </w:rPr>
      </w:pPr>
      <w:r>
        <w:rPr>
          <w:b/>
          <w:spacing w:val="-3"/>
        </w:rPr>
        <w:t xml:space="preserve">PONTUAÇÃO </w:t>
      </w:r>
      <w:r>
        <w:rPr>
          <w:b/>
        </w:rPr>
        <w:t xml:space="preserve">FINAL (Item </w:t>
      </w:r>
      <w:r w:rsidR="00611502">
        <w:rPr>
          <w:b/>
        </w:rPr>
        <w:t>5</w:t>
      </w:r>
      <w:r>
        <w:rPr>
          <w:b/>
        </w:rPr>
        <w:t xml:space="preserve">.3 e </w:t>
      </w:r>
      <w:r w:rsidR="00611502">
        <w:rPr>
          <w:b/>
        </w:rPr>
        <w:t>5</w:t>
      </w:r>
      <w:r>
        <w:rPr>
          <w:b/>
        </w:rPr>
        <w:t>.4)</w:t>
      </w:r>
    </w:p>
    <w:p w14:paraId="4B54E60B" w14:textId="77777777" w:rsidR="00E91707" w:rsidRDefault="00E91707">
      <w:pPr>
        <w:spacing w:before="11"/>
        <w:rPr>
          <w:b/>
          <w:sz w:val="10"/>
        </w:rPr>
      </w:pPr>
    </w:p>
    <w:tbl>
      <w:tblPr>
        <w:tblStyle w:val="TableNormal1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994"/>
        <w:gridCol w:w="5103"/>
        <w:gridCol w:w="1143"/>
      </w:tblGrid>
      <w:tr w:rsidR="00E91707" w14:paraId="1D909410" w14:textId="77777777">
        <w:trPr>
          <w:trHeight w:val="273"/>
        </w:trPr>
        <w:tc>
          <w:tcPr>
            <w:tcW w:w="6658" w:type="dxa"/>
            <w:gridSpan w:val="2"/>
            <w:shd w:val="clear" w:color="auto" w:fill="CFCDCD"/>
          </w:tcPr>
          <w:p w14:paraId="130A1E2C" w14:textId="77777777" w:rsidR="00E91707" w:rsidRDefault="0084482E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Pontuação indicada pelo candidato</w:t>
            </w:r>
          </w:p>
        </w:tc>
        <w:tc>
          <w:tcPr>
            <w:tcW w:w="6246" w:type="dxa"/>
            <w:gridSpan w:val="2"/>
            <w:shd w:val="clear" w:color="auto" w:fill="CFCDCD"/>
          </w:tcPr>
          <w:p w14:paraId="0634403A" w14:textId="77777777" w:rsidR="00E91707" w:rsidRDefault="0084482E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>
              <w:rPr>
                <w:b/>
              </w:rPr>
              <w:t>Pontuação indicada pela banca</w:t>
            </w:r>
          </w:p>
        </w:tc>
      </w:tr>
      <w:tr w:rsidR="00E91707" w14:paraId="20619B33" w14:textId="77777777">
        <w:trPr>
          <w:trHeight w:val="268"/>
        </w:trPr>
        <w:tc>
          <w:tcPr>
            <w:tcW w:w="5664" w:type="dxa"/>
          </w:tcPr>
          <w:p w14:paraId="4E8CFCFB" w14:textId="77777777" w:rsidR="00E91707" w:rsidRDefault="0084482E">
            <w:pPr>
              <w:pStyle w:val="TableParagraph"/>
              <w:spacing w:line="249" w:lineRule="exact"/>
              <w:ind w:left="110"/>
            </w:pPr>
            <w:r>
              <w:t>Nota Barema (seção A)</w:t>
            </w:r>
          </w:p>
        </w:tc>
        <w:tc>
          <w:tcPr>
            <w:tcW w:w="994" w:type="dxa"/>
          </w:tcPr>
          <w:p w14:paraId="11D21ADA" w14:textId="7A730207" w:rsidR="00E91707" w:rsidRDefault="00E91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445CE5BA" w14:textId="77777777" w:rsidR="00E91707" w:rsidRDefault="0084482E">
            <w:pPr>
              <w:pStyle w:val="TableParagraph"/>
              <w:spacing w:line="249" w:lineRule="exact"/>
              <w:ind w:left="109"/>
            </w:pPr>
            <w:r>
              <w:t>Nota Barema (seção A)</w:t>
            </w:r>
          </w:p>
        </w:tc>
        <w:tc>
          <w:tcPr>
            <w:tcW w:w="1143" w:type="dxa"/>
          </w:tcPr>
          <w:p w14:paraId="3AE5E3D1" w14:textId="1E2E15B7" w:rsidR="00E91707" w:rsidRDefault="00E91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7" w14:paraId="60272EE8" w14:textId="77777777" w:rsidTr="00A302DD">
        <w:trPr>
          <w:trHeight w:val="234"/>
        </w:trPr>
        <w:tc>
          <w:tcPr>
            <w:tcW w:w="5664" w:type="dxa"/>
          </w:tcPr>
          <w:p w14:paraId="5B8BB7EF" w14:textId="77777777" w:rsidR="00E91707" w:rsidRDefault="0084482E">
            <w:pPr>
              <w:pStyle w:val="TableParagraph"/>
              <w:spacing w:before="1" w:line="247" w:lineRule="exact"/>
              <w:ind w:left="110"/>
            </w:pPr>
            <w:r>
              <w:t>Bonificação FUMP (seção B)</w:t>
            </w:r>
          </w:p>
        </w:tc>
        <w:tc>
          <w:tcPr>
            <w:tcW w:w="994" w:type="dxa"/>
          </w:tcPr>
          <w:p w14:paraId="1A1C45CF" w14:textId="2921CDA4" w:rsidR="00E91707" w:rsidRDefault="00E91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49AEE4F3" w14:textId="77777777" w:rsidR="00E91707" w:rsidRDefault="0084482E">
            <w:pPr>
              <w:pStyle w:val="TableParagraph"/>
              <w:spacing w:before="1" w:line="247" w:lineRule="exact"/>
              <w:ind w:left="109"/>
            </w:pPr>
            <w:r>
              <w:t>Bonificação FUMP (seção B)</w:t>
            </w:r>
          </w:p>
        </w:tc>
        <w:tc>
          <w:tcPr>
            <w:tcW w:w="1143" w:type="dxa"/>
          </w:tcPr>
          <w:p w14:paraId="55921472" w14:textId="6903BCFC" w:rsidR="00E91707" w:rsidRDefault="00E91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7" w14:paraId="1B4CFB9C" w14:textId="77777777">
        <w:trPr>
          <w:trHeight w:val="268"/>
        </w:trPr>
        <w:tc>
          <w:tcPr>
            <w:tcW w:w="5664" w:type="dxa"/>
          </w:tcPr>
          <w:p w14:paraId="5A3F5DC9" w14:textId="77777777" w:rsidR="00E91707" w:rsidRDefault="0084482E">
            <w:pPr>
              <w:pStyle w:val="TableParagraph"/>
              <w:spacing w:before="1" w:line="247" w:lineRule="exact"/>
              <w:ind w:left="110"/>
            </w:pPr>
            <w:r>
              <w:t>Total geral (A+B/2)</w:t>
            </w:r>
          </w:p>
        </w:tc>
        <w:tc>
          <w:tcPr>
            <w:tcW w:w="994" w:type="dxa"/>
          </w:tcPr>
          <w:p w14:paraId="4BFDCA40" w14:textId="10DAD33D" w:rsidR="00E91707" w:rsidRDefault="00E91707" w:rsidP="008C05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6244D81C" w14:textId="77777777" w:rsidR="00E91707" w:rsidRDefault="0084482E">
            <w:pPr>
              <w:pStyle w:val="TableParagraph"/>
              <w:spacing w:before="1" w:line="247" w:lineRule="exact"/>
              <w:ind w:left="109"/>
            </w:pPr>
            <w:r>
              <w:t>Total geral (A+B/2)</w:t>
            </w:r>
          </w:p>
        </w:tc>
        <w:tc>
          <w:tcPr>
            <w:tcW w:w="1143" w:type="dxa"/>
          </w:tcPr>
          <w:p w14:paraId="0623825E" w14:textId="4F75EF88" w:rsidR="00E91707" w:rsidRDefault="00E91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14417E" w14:textId="6CADF384" w:rsidR="00E91707" w:rsidRDefault="00E91707" w:rsidP="006C781A">
      <w:pPr>
        <w:spacing w:before="7"/>
        <w:rPr>
          <w:b/>
          <w:sz w:val="17"/>
        </w:rPr>
      </w:pPr>
    </w:p>
    <w:sectPr w:rsidR="00E91707" w:rsidSect="00C37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2160" w:right="1480" w:bottom="1985" w:left="1520" w:header="506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CEFD" w14:textId="77777777" w:rsidR="003F44AF" w:rsidRDefault="003F44AF">
      <w:r>
        <w:separator/>
      </w:r>
    </w:p>
  </w:endnote>
  <w:endnote w:type="continuationSeparator" w:id="0">
    <w:p w14:paraId="640AF03E" w14:textId="77777777" w:rsidR="003F44AF" w:rsidRDefault="003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223C" w14:textId="77777777" w:rsidR="000E10B0" w:rsidRDefault="000E1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FB47" w14:textId="21C87ABB" w:rsidR="00E91707" w:rsidRDefault="006C781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48928" behindDoc="1" locked="0" layoutInCell="1" allowOverlap="1" wp14:anchorId="636299FA" wp14:editId="23191DD8">
              <wp:simplePos x="0" y="0"/>
              <wp:positionH relativeFrom="page">
                <wp:align>center</wp:align>
              </wp:positionH>
              <wp:positionV relativeFrom="page">
                <wp:posOffset>6837045</wp:posOffset>
              </wp:positionV>
              <wp:extent cx="3996055" cy="331470"/>
              <wp:effectExtent l="0" t="0" r="444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5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5EA4F" w14:textId="77777777" w:rsidR="00E91707" w:rsidRDefault="0084482E" w:rsidP="006C781A">
                          <w:pPr>
                            <w:spacing w:before="14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PROGRAMA DE PÓS-GRADUAÇÃO EM DIREITO</w:t>
                          </w:r>
                        </w:p>
                        <w:p w14:paraId="758AAF3D" w14:textId="77777777" w:rsidR="00E91707" w:rsidRDefault="0084482E">
                          <w:pPr>
                            <w:pStyle w:val="Corpodetexto"/>
                            <w:spacing w:before="3" w:line="242" w:lineRule="auto"/>
                            <w:ind w:left="72" w:right="562" w:hanging="53"/>
                          </w:pPr>
                          <w:r>
                            <w:t xml:space="preserve">Av. João Pinheiro, 100 - 11º andar - Centro - Belo Horizonte - MG – Brasil - 30130-180 Fone: (31) 3409.8635 - E-mail: </w:t>
                          </w:r>
                          <w:hyperlink r:id="rId1">
                            <w:r>
                              <w:t xml:space="preserve">info.pos@direito.ufmg.br </w:t>
                            </w:r>
                          </w:hyperlink>
                          <w:r>
                            <w:t xml:space="preserve">– 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https://pos.direito.ufmg.br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9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38.35pt;width:314.65pt;height:26.1pt;z-index:-252567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0b1wEAAJEDAAAOAAAAZHJzL2Uyb0RvYy54bWysU8Fu1DAQvSPxD5bvbHa7tNBos1VpVYRU&#10;ClLpB0wcJ7FIPGbs3WT5esbOZgv0hrhY4/H4+b03483V2Hdir8kbtIVcLZZSaKuwMrYp5NO3uzfv&#10;pfABbAUdWl3Ig/byavv61WZwuT7DFrtKk2AQ6/PBFbINweVZ5lWre/ALdNryYY3UQ+AtNVlFMDB6&#10;32Vny+VFNiBVjlBp7zl7Ox3KbcKva63Cl7r2OoiukMwtpJXSWsY1224gbwhca9SRBvwDix6M5UdP&#10;ULcQQOzIvIDqjSL0WIeFwj7DujZKJw2sZrX8S81jC04nLWyOdyeb/P+DVQ/7R/eVRBg/4MgNTCK8&#10;u0f13QuLNy3YRl8T4dBqqPjhVbQsG5zPj1ej1T73EaQcPmPFTYZdwAQ01tRHV1inYHRuwOFkuh6D&#10;UJxcX15eLM/PpVB8tl6v3r5LXckgn2878uGjxl7EoJDETU3osL/3IbKBfC6Jj1m8M12XGtvZPxJc&#10;GDOJfSQ8UQ9jOXJ1VFFidWAdhNOc8Fxz0CL9lGLgGSmk/7ED0lJ0nyx7EQdqDmgOyjkAq/hqIYMU&#10;U3gTpsHbOTJNy8iT2xav2a/aJCnPLI48ue9J4XFG42D9vk9Vzz9p+wsAAP//AwBQSwMEFAAGAAgA&#10;AAAhAIvYmU/fAAAACgEAAA8AAABkcnMvZG93bnJldi54bWxMj8FOwzAQRO9I/IO1SNyo3SClTYhT&#10;VQhOSKhpOHB0YjexGq9D7Lbh77uc6HFnRrNvis3sBnY2U7AeJSwXApjB1muLnYSv+v1pDSxEhVoN&#10;Ho2EXxNgU97fFSrX/oKVOe9jx6gEQ64k9DGOOeeh7Y1TYeFHg+Qd/ORUpHPquJ7UhcrdwBMhUu6U&#10;RfrQq9G89qY97k9OwvYbqzf789nsqkNl6zoT+JEepXx8mLcvwKKZ438Y/vAJHUpiavwJdWCDBBoS&#10;SRWrdAWM/DTJnoE1JC2TdQa8LPjthPIKAAD//wMAUEsBAi0AFAAGAAgAAAAhALaDOJL+AAAA4QEA&#10;ABMAAAAAAAAAAAAAAAAAAAAAAFtDb250ZW50X1R5cGVzXS54bWxQSwECLQAUAAYACAAAACEAOP0h&#10;/9YAAACUAQAACwAAAAAAAAAAAAAAAAAvAQAAX3JlbHMvLnJlbHNQSwECLQAUAAYACAAAACEAyEKN&#10;G9cBAACRAwAADgAAAAAAAAAAAAAAAAAuAgAAZHJzL2Uyb0RvYy54bWxQSwECLQAUAAYACAAAACEA&#10;i9iZT98AAAAKAQAADwAAAAAAAAAAAAAAAAAxBAAAZHJzL2Rvd25yZXYueG1sUEsFBgAAAAAEAAQA&#10;8wAAAD0FAAAAAA==&#10;" filled="f" stroked="f">
              <v:textbox inset="0,0,0,0">
                <w:txbxContent>
                  <w:p w14:paraId="3CD5EA4F" w14:textId="77777777" w:rsidR="00E91707" w:rsidRDefault="0084482E" w:rsidP="006C781A">
                    <w:pPr>
                      <w:spacing w:before="14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PROGRAMA DE PÓS-GRADUAÇÃO EM DIREITO</w:t>
                    </w:r>
                  </w:p>
                  <w:p w14:paraId="758AAF3D" w14:textId="77777777" w:rsidR="00E91707" w:rsidRDefault="0084482E">
                    <w:pPr>
                      <w:pStyle w:val="BodyText"/>
                      <w:spacing w:before="3" w:line="242" w:lineRule="auto"/>
                      <w:ind w:left="72" w:right="562" w:hanging="53"/>
                    </w:pPr>
                    <w:r>
                      <w:t xml:space="preserve">Av. João Pinheiro, 100 - 11º andar - Centro - Belo Horizonte - MG – Brasil - 30130-180 Fone: (31) 3409.8635 - E-mail: </w:t>
                    </w:r>
                    <w:hyperlink r:id="rId2">
                      <w:r>
                        <w:t xml:space="preserve">info.pos@direito.ufmg.br </w:t>
                      </w:r>
                    </w:hyperlink>
                    <w:r>
                      <w:t xml:space="preserve">– </w:t>
                    </w:r>
                    <w:r>
                      <w:rPr>
                        <w:color w:val="0000FF"/>
                        <w:u w:val="single" w:color="0000FF"/>
                      </w:rPr>
                      <w:t>https://pos.direito.ufmg.br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6231">
      <w:rPr>
        <w:noProof/>
      </w:rPr>
      <mc:AlternateContent>
        <mc:Choice Requires="wps">
          <w:drawing>
            <wp:anchor distT="4294967295" distB="4294967295" distL="114300" distR="114300" simplePos="0" relativeHeight="250747904" behindDoc="1" locked="0" layoutInCell="1" allowOverlap="1" wp14:anchorId="0D7BD9E3" wp14:editId="14F69CE3">
              <wp:simplePos x="0" y="0"/>
              <wp:positionH relativeFrom="page">
                <wp:posOffset>3300730</wp:posOffset>
              </wp:positionH>
              <wp:positionV relativeFrom="page">
                <wp:posOffset>6699249</wp:posOffset>
              </wp:positionV>
              <wp:extent cx="386905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9055" cy="0"/>
                      </a:xfrm>
                      <a:prstGeom prst="line">
                        <a:avLst/>
                      </a:prstGeom>
                      <a:noFill/>
                      <a:ln w="20763">
                        <a:solidFill>
                          <a:srgbClr val="FE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7C7D8" id="Line 2" o:spid="_x0000_s1026" style="position:absolute;z-index:-252568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59.9pt,527.5pt" to="564.5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mvgEAAGIDAAAOAAAAZHJzL2Uyb0RvYy54bWysU01v2zAMvRfYfxB0X+ykaNYacXpIml26&#10;NUC7H8BIsi1MFgVRiZ1/P0n5aLHehvkgkCL59PhILx7H3rCD8qTR1nw6KTlTVqDUtq35r7fN13vO&#10;KICVYNCqmh8V8cfll5vF4Co1ww6NVJ5FEEvV4GreheCqoiDRqR5ogk7ZGGzQ9xCi69tCehgiem+K&#10;WVnOiwG9dB6FIoq361OQLzN+0ygRXpqGVGCm5pFbyKfP5y6dxXIBVevBdVqcacA/sOhB2/joFWoN&#10;Adje609QvRYeCZswEdgX2DRaqNxD7GZa/tXNawdO5V6iOOSuMtH/gxU/Dyu79Ym6GO2re0bxm5jF&#10;VQe2VZnA29HFwU2TVMXgqLqWJIfc1rPd8ANlzIF9wKzC2Pg+Qcb+2JjFPl7FVmNgIl7e3s8fyrs7&#10;zsQlVkB1KXSewneFPUtGzY22SQeo4PBMIRGB6pKSri1utDF5lsayoeaz8tv8NlcQGi1TNOWRb3cr&#10;49kB4jpsnsr45bZi5GNagl4Ddae8HDotise9lfmZToF8OtsBtDnZkZaxZ5mSMmkNqdqhPG79Rb44&#10;yMz/vHRpUz76ufr911j+AQAA//8DAFBLAwQUAAYACAAAACEAC8GroeEAAAAOAQAADwAAAGRycy9k&#10;b3ducmV2LnhtbEyPQU+DQBCF7yb+h82YeLMLjRhBlsYYvZhobO2h3pZlCig7S9gtUH+904PR47z3&#10;8uZ7+Wq2nRhx8K0jBfEiAoFkXNVSrWD7/nR1C8IHTZXuHKGCI3pYFednuc4qN9Eax02oBZeQz7SC&#10;JoQ+k9KbBq32C9cjsbd3g9WBz6GW1aAnLredXEbRjbS6Jf7Q6B4fGjRfm4NV8PZa7ub1lB7H65cP&#10;8/z4OX6nZq/U5cV8fwci4Bz+wnDCZ3QomKl0B6q86BQkccrogY0oSXjVKRIv0xhE+avJIpf/ZxQ/&#10;AAAA//8DAFBLAQItABQABgAIAAAAIQC2gziS/gAAAOEBAAATAAAAAAAAAAAAAAAAAAAAAABbQ29u&#10;dGVudF9UeXBlc10ueG1sUEsBAi0AFAAGAAgAAAAhADj9If/WAAAAlAEAAAsAAAAAAAAAAAAAAAAA&#10;LwEAAF9yZWxzLy5yZWxzUEsBAi0AFAAGAAgAAAAhACFXxma+AQAAYgMAAA4AAAAAAAAAAAAAAAAA&#10;LgIAAGRycy9lMm9Eb2MueG1sUEsBAi0AFAAGAAgAAAAhAAvBq6HhAAAADgEAAA8AAAAAAAAAAAAA&#10;AAAAGAQAAGRycy9kb3ducmV2LnhtbFBLBQYAAAAABAAEAPMAAAAmBQAAAAA=&#10;" strokecolor="#fe0000" strokeweight=".57675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FBAC" w14:textId="77777777" w:rsidR="000E10B0" w:rsidRDefault="000E1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9761" w14:textId="77777777" w:rsidR="003F44AF" w:rsidRDefault="003F44AF">
      <w:r>
        <w:separator/>
      </w:r>
    </w:p>
  </w:footnote>
  <w:footnote w:type="continuationSeparator" w:id="0">
    <w:p w14:paraId="6B96A199" w14:textId="77777777" w:rsidR="003F44AF" w:rsidRDefault="003F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4E1" w14:textId="77777777" w:rsidR="000E10B0" w:rsidRDefault="000E10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995" w14:textId="77777777" w:rsidR="000E10B0" w:rsidRDefault="000E10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98EF" w14:textId="77777777" w:rsidR="000E10B0" w:rsidRDefault="000E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392"/>
    <w:multiLevelType w:val="hybridMultilevel"/>
    <w:tmpl w:val="ECD09A50"/>
    <w:lvl w:ilvl="0" w:tplc="747AF4C8">
      <w:start w:val="2"/>
      <w:numFmt w:val="upperLetter"/>
      <w:lvlText w:val="%1."/>
      <w:lvlJc w:val="left"/>
      <w:pPr>
        <w:ind w:left="5718" w:hanging="23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26EC1C6">
      <w:numFmt w:val="bullet"/>
      <w:lvlText w:val="•"/>
      <w:lvlJc w:val="left"/>
      <w:pPr>
        <w:ind w:left="6531" w:hanging="231"/>
      </w:pPr>
      <w:rPr>
        <w:rFonts w:hint="default"/>
        <w:lang w:val="pt-PT" w:eastAsia="pt-PT" w:bidi="pt-PT"/>
      </w:rPr>
    </w:lvl>
    <w:lvl w:ilvl="2" w:tplc="71ECD964">
      <w:numFmt w:val="bullet"/>
      <w:lvlText w:val="•"/>
      <w:lvlJc w:val="left"/>
      <w:pPr>
        <w:ind w:left="7343" w:hanging="231"/>
      </w:pPr>
      <w:rPr>
        <w:rFonts w:hint="default"/>
        <w:lang w:val="pt-PT" w:eastAsia="pt-PT" w:bidi="pt-PT"/>
      </w:rPr>
    </w:lvl>
    <w:lvl w:ilvl="3" w:tplc="8C065080">
      <w:numFmt w:val="bullet"/>
      <w:lvlText w:val="•"/>
      <w:lvlJc w:val="left"/>
      <w:pPr>
        <w:ind w:left="8155" w:hanging="231"/>
      </w:pPr>
      <w:rPr>
        <w:rFonts w:hint="default"/>
        <w:lang w:val="pt-PT" w:eastAsia="pt-PT" w:bidi="pt-PT"/>
      </w:rPr>
    </w:lvl>
    <w:lvl w:ilvl="4" w:tplc="A756138C">
      <w:numFmt w:val="bullet"/>
      <w:lvlText w:val="•"/>
      <w:lvlJc w:val="left"/>
      <w:pPr>
        <w:ind w:left="8967" w:hanging="231"/>
      </w:pPr>
      <w:rPr>
        <w:rFonts w:hint="default"/>
        <w:lang w:val="pt-PT" w:eastAsia="pt-PT" w:bidi="pt-PT"/>
      </w:rPr>
    </w:lvl>
    <w:lvl w:ilvl="5" w:tplc="323CB4AE">
      <w:numFmt w:val="bullet"/>
      <w:lvlText w:val="•"/>
      <w:lvlJc w:val="left"/>
      <w:pPr>
        <w:ind w:left="9779" w:hanging="231"/>
      </w:pPr>
      <w:rPr>
        <w:rFonts w:hint="default"/>
        <w:lang w:val="pt-PT" w:eastAsia="pt-PT" w:bidi="pt-PT"/>
      </w:rPr>
    </w:lvl>
    <w:lvl w:ilvl="6" w:tplc="FB0CA528">
      <w:numFmt w:val="bullet"/>
      <w:lvlText w:val="•"/>
      <w:lvlJc w:val="left"/>
      <w:pPr>
        <w:ind w:left="10591" w:hanging="231"/>
      </w:pPr>
      <w:rPr>
        <w:rFonts w:hint="default"/>
        <w:lang w:val="pt-PT" w:eastAsia="pt-PT" w:bidi="pt-PT"/>
      </w:rPr>
    </w:lvl>
    <w:lvl w:ilvl="7" w:tplc="70F295BE">
      <w:numFmt w:val="bullet"/>
      <w:lvlText w:val="•"/>
      <w:lvlJc w:val="left"/>
      <w:pPr>
        <w:ind w:left="11402" w:hanging="231"/>
      </w:pPr>
      <w:rPr>
        <w:rFonts w:hint="default"/>
        <w:lang w:val="pt-PT" w:eastAsia="pt-PT" w:bidi="pt-PT"/>
      </w:rPr>
    </w:lvl>
    <w:lvl w:ilvl="8" w:tplc="10EC7960">
      <w:numFmt w:val="bullet"/>
      <w:lvlText w:val="•"/>
      <w:lvlJc w:val="left"/>
      <w:pPr>
        <w:ind w:left="12214" w:hanging="231"/>
      </w:pPr>
      <w:rPr>
        <w:rFonts w:hint="default"/>
        <w:lang w:val="pt-PT" w:eastAsia="pt-PT" w:bidi="pt-PT"/>
      </w:rPr>
    </w:lvl>
  </w:abstractNum>
  <w:abstractNum w:abstractNumId="1" w15:restartNumberingAfterBreak="0">
    <w:nsid w:val="328B3E5D"/>
    <w:multiLevelType w:val="hybridMultilevel"/>
    <w:tmpl w:val="80BC231C"/>
    <w:lvl w:ilvl="0" w:tplc="32287CD8">
      <w:start w:val="1"/>
      <w:numFmt w:val="decimal"/>
      <w:lvlText w:val="%1"/>
      <w:lvlJc w:val="left"/>
      <w:pPr>
        <w:ind w:left="297" w:hanging="1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9A4B544">
      <w:numFmt w:val="bullet"/>
      <w:lvlText w:val="•"/>
      <w:lvlJc w:val="left"/>
      <w:pPr>
        <w:ind w:left="579" w:hanging="183"/>
      </w:pPr>
      <w:rPr>
        <w:rFonts w:hint="default"/>
        <w:lang w:val="pt-PT" w:eastAsia="pt-PT" w:bidi="pt-PT"/>
      </w:rPr>
    </w:lvl>
    <w:lvl w:ilvl="2" w:tplc="8AD2281A">
      <w:numFmt w:val="bullet"/>
      <w:lvlText w:val="•"/>
      <w:lvlJc w:val="left"/>
      <w:pPr>
        <w:ind w:left="858" w:hanging="183"/>
      </w:pPr>
      <w:rPr>
        <w:rFonts w:hint="default"/>
        <w:lang w:val="pt-PT" w:eastAsia="pt-PT" w:bidi="pt-PT"/>
      </w:rPr>
    </w:lvl>
    <w:lvl w:ilvl="3" w:tplc="C052806A">
      <w:numFmt w:val="bullet"/>
      <w:lvlText w:val="•"/>
      <w:lvlJc w:val="left"/>
      <w:pPr>
        <w:ind w:left="1137" w:hanging="183"/>
      </w:pPr>
      <w:rPr>
        <w:rFonts w:hint="default"/>
        <w:lang w:val="pt-PT" w:eastAsia="pt-PT" w:bidi="pt-PT"/>
      </w:rPr>
    </w:lvl>
    <w:lvl w:ilvl="4" w:tplc="EABCBC3C">
      <w:numFmt w:val="bullet"/>
      <w:lvlText w:val="•"/>
      <w:lvlJc w:val="left"/>
      <w:pPr>
        <w:ind w:left="1416" w:hanging="183"/>
      </w:pPr>
      <w:rPr>
        <w:rFonts w:hint="default"/>
        <w:lang w:val="pt-PT" w:eastAsia="pt-PT" w:bidi="pt-PT"/>
      </w:rPr>
    </w:lvl>
    <w:lvl w:ilvl="5" w:tplc="F0FA6940">
      <w:numFmt w:val="bullet"/>
      <w:lvlText w:val="•"/>
      <w:lvlJc w:val="left"/>
      <w:pPr>
        <w:ind w:left="1695" w:hanging="183"/>
      </w:pPr>
      <w:rPr>
        <w:rFonts w:hint="default"/>
        <w:lang w:val="pt-PT" w:eastAsia="pt-PT" w:bidi="pt-PT"/>
      </w:rPr>
    </w:lvl>
    <w:lvl w:ilvl="6" w:tplc="5DBE9E14">
      <w:numFmt w:val="bullet"/>
      <w:lvlText w:val="•"/>
      <w:lvlJc w:val="left"/>
      <w:pPr>
        <w:ind w:left="1974" w:hanging="183"/>
      </w:pPr>
      <w:rPr>
        <w:rFonts w:hint="default"/>
        <w:lang w:val="pt-PT" w:eastAsia="pt-PT" w:bidi="pt-PT"/>
      </w:rPr>
    </w:lvl>
    <w:lvl w:ilvl="7" w:tplc="D32AA2E6">
      <w:numFmt w:val="bullet"/>
      <w:lvlText w:val="•"/>
      <w:lvlJc w:val="left"/>
      <w:pPr>
        <w:ind w:left="2253" w:hanging="183"/>
      </w:pPr>
      <w:rPr>
        <w:rFonts w:hint="default"/>
        <w:lang w:val="pt-PT" w:eastAsia="pt-PT" w:bidi="pt-PT"/>
      </w:rPr>
    </w:lvl>
    <w:lvl w:ilvl="8" w:tplc="D8060302">
      <w:numFmt w:val="bullet"/>
      <w:lvlText w:val="•"/>
      <w:lvlJc w:val="left"/>
      <w:pPr>
        <w:ind w:left="2532" w:hanging="183"/>
      </w:pPr>
      <w:rPr>
        <w:rFonts w:hint="default"/>
        <w:lang w:val="pt-PT" w:eastAsia="pt-PT" w:bidi="pt-PT"/>
      </w:rPr>
    </w:lvl>
  </w:abstractNum>
  <w:abstractNum w:abstractNumId="2" w15:restartNumberingAfterBreak="0">
    <w:nsid w:val="62B924C3"/>
    <w:multiLevelType w:val="hybridMultilevel"/>
    <w:tmpl w:val="EA28AFFA"/>
    <w:lvl w:ilvl="0" w:tplc="AD146490">
      <w:start w:val="1"/>
      <w:numFmt w:val="decimal"/>
      <w:lvlText w:val="%1"/>
      <w:lvlJc w:val="left"/>
      <w:pPr>
        <w:ind w:left="297" w:hanging="1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04A228C">
      <w:numFmt w:val="bullet"/>
      <w:lvlText w:val="•"/>
      <w:lvlJc w:val="left"/>
      <w:pPr>
        <w:ind w:left="579" w:hanging="183"/>
      </w:pPr>
      <w:rPr>
        <w:rFonts w:hint="default"/>
        <w:lang w:val="pt-PT" w:eastAsia="pt-PT" w:bidi="pt-PT"/>
      </w:rPr>
    </w:lvl>
    <w:lvl w:ilvl="2" w:tplc="DE563478">
      <w:numFmt w:val="bullet"/>
      <w:lvlText w:val="•"/>
      <w:lvlJc w:val="left"/>
      <w:pPr>
        <w:ind w:left="858" w:hanging="183"/>
      </w:pPr>
      <w:rPr>
        <w:rFonts w:hint="default"/>
        <w:lang w:val="pt-PT" w:eastAsia="pt-PT" w:bidi="pt-PT"/>
      </w:rPr>
    </w:lvl>
    <w:lvl w:ilvl="3" w:tplc="48066972">
      <w:numFmt w:val="bullet"/>
      <w:lvlText w:val="•"/>
      <w:lvlJc w:val="left"/>
      <w:pPr>
        <w:ind w:left="1137" w:hanging="183"/>
      </w:pPr>
      <w:rPr>
        <w:rFonts w:hint="default"/>
        <w:lang w:val="pt-PT" w:eastAsia="pt-PT" w:bidi="pt-PT"/>
      </w:rPr>
    </w:lvl>
    <w:lvl w:ilvl="4" w:tplc="B6B4A1D0">
      <w:numFmt w:val="bullet"/>
      <w:lvlText w:val="•"/>
      <w:lvlJc w:val="left"/>
      <w:pPr>
        <w:ind w:left="1416" w:hanging="183"/>
      </w:pPr>
      <w:rPr>
        <w:rFonts w:hint="default"/>
        <w:lang w:val="pt-PT" w:eastAsia="pt-PT" w:bidi="pt-PT"/>
      </w:rPr>
    </w:lvl>
    <w:lvl w:ilvl="5" w:tplc="34E6AED8">
      <w:numFmt w:val="bullet"/>
      <w:lvlText w:val="•"/>
      <w:lvlJc w:val="left"/>
      <w:pPr>
        <w:ind w:left="1695" w:hanging="183"/>
      </w:pPr>
      <w:rPr>
        <w:rFonts w:hint="default"/>
        <w:lang w:val="pt-PT" w:eastAsia="pt-PT" w:bidi="pt-PT"/>
      </w:rPr>
    </w:lvl>
    <w:lvl w:ilvl="6" w:tplc="112407FE">
      <w:numFmt w:val="bullet"/>
      <w:lvlText w:val="•"/>
      <w:lvlJc w:val="left"/>
      <w:pPr>
        <w:ind w:left="1974" w:hanging="183"/>
      </w:pPr>
      <w:rPr>
        <w:rFonts w:hint="default"/>
        <w:lang w:val="pt-PT" w:eastAsia="pt-PT" w:bidi="pt-PT"/>
      </w:rPr>
    </w:lvl>
    <w:lvl w:ilvl="7" w:tplc="F89E7C04">
      <w:numFmt w:val="bullet"/>
      <w:lvlText w:val="•"/>
      <w:lvlJc w:val="left"/>
      <w:pPr>
        <w:ind w:left="2253" w:hanging="183"/>
      </w:pPr>
      <w:rPr>
        <w:rFonts w:hint="default"/>
        <w:lang w:val="pt-PT" w:eastAsia="pt-PT" w:bidi="pt-PT"/>
      </w:rPr>
    </w:lvl>
    <w:lvl w:ilvl="8" w:tplc="2BE68AA6">
      <w:numFmt w:val="bullet"/>
      <w:lvlText w:val="•"/>
      <w:lvlJc w:val="left"/>
      <w:pPr>
        <w:ind w:left="2532" w:hanging="183"/>
      </w:pPr>
      <w:rPr>
        <w:rFonts w:hint="default"/>
        <w:lang w:val="pt-PT" w:eastAsia="pt-PT" w:bidi="pt-PT"/>
      </w:rPr>
    </w:lvl>
  </w:abstractNum>
  <w:num w:numId="1" w16cid:durableId="473064479">
    <w:abstractNumId w:val="0"/>
  </w:num>
  <w:num w:numId="2" w16cid:durableId="1797796940">
    <w:abstractNumId w:val="2"/>
  </w:num>
  <w:num w:numId="3" w16cid:durableId="112180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07"/>
    <w:rsid w:val="000211EC"/>
    <w:rsid w:val="00026FFE"/>
    <w:rsid w:val="00085A9F"/>
    <w:rsid w:val="000E10B0"/>
    <w:rsid w:val="00145CCB"/>
    <w:rsid w:val="00211619"/>
    <w:rsid w:val="00213167"/>
    <w:rsid w:val="002169F2"/>
    <w:rsid w:val="00222FB3"/>
    <w:rsid w:val="00224862"/>
    <w:rsid w:val="00266231"/>
    <w:rsid w:val="00270BC7"/>
    <w:rsid w:val="00293795"/>
    <w:rsid w:val="002B1C65"/>
    <w:rsid w:val="002B412C"/>
    <w:rsid w:val="00324340"/>
    <w:rsid w:val="00325121"/>
    <w:rsid w:val="00362C81"/>
    <w:rsid w:val="003A6810"/>
    <w:rsid w:val="003B6582"/>
    <w:rsid w:val="003F44AF"/>
    <w:rsid w:val="004066C6"/>
    <w:rsid w:val="00412FA1"/>
    <w:rsid w:val="00431450"/>
    <w:rsid w:val="004C4A01"/>
    <w:rsid w:val="00512359"/>
    <w:rsid w:val="00552D49"/>
    <w:rsid w:val="00561714"/>
    <w:rsid w:val="00592FBC"/>
    <w:rsid w:val="005E7767"/>
    <w:rsid w:val="005F378F"/>
    <w:rsid w:val="00611502"/>
    <w:rsid w:val="0068102B"/>
    <w:rsid w:val="006A2544"/>
    <w:rsid w:val="006B688C"/>
    <w:rsid w:val="006C781A"/>
    <w:rsid w:val="006F1A40"/>
    <w:rsid w:val="007562D7"/>
    <w:rsid w:val="00804631"/>
    <w:rsid w:val="00822A49"/>
    <w:rsid w:val="00831F93"/>
    <w:rsid w:val="0084482E"/>
    <w:rsid w:val="00877AED"/>
    <w:rsid w:val="00882094"/>
    <w:rsid w:val="008A4BE9"/>
    <w:rsid w:val="008B2612"/>
    <w:rsid w:val="008C0579"/>
    <w:rsid w:val="008D4C51"/>
    <w:rsid w:val="00955A5A"/>
    <w:rsid w:val="009C7C93"/>
    <w:rsid w:val="00A302DD"/>
    <w:rsid w:val="00AC244A"/>
    <w:rsid w:val="00B11748"/>
    <w:rsid w:val="00C37EE1"/>
    <w:rsid w:val="00CD64F9"/>
    <w:rsid w:val="00CE7488"/>
    <w:rsid w:val="00D53975"/>
    <w:rsid w:val="00DF56D4"/>
    <w:rsid w:val="00E9143A"/>
    <w:rsid w:val="00E91707"/>
    <w:rsid w:val="00F61D78"/>
    <w:rsid w:val="00FE2B4C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670F"/>
  <w15:docId w15:val="{8B189BDF-3085-411C-9BC5-AD2CE7F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40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rsid w:val="00324340"/>
    <w:pPr>
      <w:spacing w:before="56"/>
      <w:ind w:left="380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4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4340"/>
    <w:rPr>
      <w:rFonts w:ascii="Arial" w:eastAsia="Arial" w:hAnsi="Arial" w:cs="Arial"/>
      <w:sz w:val="14"/>
      <w:szCs w:val="14"/>
    </w:rPr>
  </w:style>
  <w:style w:type="paragraph" w:styleId="PargrafodaLista">
    <w:name w:val="List Paragraph"/>
    <w:basedOn w:val="Normal"/>
    <w:uiPriority w:val="1"/>
    <w:qFormat/>
    <w:rsid w:val="00324340"/>
    <w:pPr>
      <w:spacing w:before="136"/>
      <w:ind w:left="2334" w:hanging="241"/>
    </w:pPr>
  </w:style>
  <w:style w:type="paragraph" w:customStyle="1" w:styleId="TableParagraph">
    <w:name w:val="Table Paragraph"/>
    <w:basedOn w:val="Normal"/>
    <w:uiPriority w:val="1"/>
    <w:qFormat/>
    <w:rsid w:val="00324340"/>
  </w:style>
  <w:style w:type="paragraph" w:styleId="Cabealho">
    <w:name w:val="header"/>
    <w:basedOn w:val="Normal"/>
    <w:link w:val="CabealhoChar"/>
    <w:uiPriority w:val="99"/>
    <w:unhideWhenUsed/>
    <w:rsid w:val="006C7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81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C7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81A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pos@direito.ufmg.br" TargetMode="External"/><Relationship Id="rId1" Type="http://schemas.openxmlformats.org/officeDocument/2006/relationships/hyperlink" Target="mailto:info.pos@direito.ufm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barema 2020 - mestrado</vt:lpstr>
      <vt:lpstr>barema 2020 - mestrado</vt:lpstr>
    </vt:vector>
  </TitlesOfParts>
  <Company/>
  <LinksUpToDate>false</LinksUpToDate>
  <CharactersWithSpaces>6805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barema 2020 - mestrado</dc:title>
  <dc:creator>Lucas</dc:creator>
  <cp:lastModifiedBy>David Gomes</cp:lastModifiedBy>
  <cp:revision>2</cp:revision>
  <cp:lastPrinted>2021-05-21T00:24:00Z</cp:lastPrinted>
  <dcterms:created xsi:type="dcterms:W3CDTF">2023-03-02T16:49:00Z</dcterms:created>
  <dcterms:modified xsi:type="dcterms:W3CDTF">2023-03-02T16:49:00Z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2020-02-18T10:00:00Z</vt:filetime>
  </property>
  <property fmtid="{D5CDD505-2E9C-101B-9397-08002B2CF9AE}" pid="3" name="LastSaved">
    <vt:filetime>2020-03-18T10:00:00Z</vt:filetime>
  </property>
</Properties>
</file>